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kulcsar.benedek01@gmail.com</w:t>
            </w:r>
            <w:r w:rsidRPr="002361E2">
              <w:rPr>
                <w:i/>
              </w:rPr>
              <w:br/>
            </w:r>
            <w:r w:rsidR="00A96AEC">
              <w:t>Gépészmérnöki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Petrik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Pusztai-Spisák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Szád-horony kialakítású hegoldatos karima szivárgásának vizsgálata végeselemes analízissel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földfelszín feletti anyagáramlást csővezetékeken keresztül biztosítják az ipar számos területén. A kör keresztmetszetű csővezetékek oldható csatlakozásánál gyakran használt alkatrészek a karimák. A karimás kötések megfelelősége a szilárdsági szempontok mellett kiterjed a szivárgással kapcsolatos paraméterekre is. Az ipari alkalmazások során - kiemelt tekintettel a vegyiparra, azon belül is a veszélyes anyagok kezelésére - a kötés szivárgásmentessége alapkövetelmény. Ebből kifolyólag az elmúlt évszázadban és a századforduló óta eltelt időben fokozott figyelmet fordítottak a szivárgások okainak vizsgálatára. Emellett folyamatosan finomították a kötések megtervezéséhez és ellenőrzéséhez használt szabványokat. Az elmúlt két évtizedben a számítástechnika fejlődésével előtérbe kerültek a szimulációs szoftverekkel történő vizsgálatok. A karimás kötések típusai közül kisebb hangsúlyt fektettek a szád-horony csatlakozófelületű karimák szivárgásának vizsgálatára. Erre tekintettel vizsgálataim során végeselemes szimulációk segítségével vizsgáltam ezeknek a hegtoldatos, szád-horony kialakítású karimás kötéseknek a tömítettségét különböző terhelési esetekben.</w:t>
      </w:r>
      <w:r>
        <w:rPr>
          <w:color w:val="000000"/>
          <w:sz w:val="24"/>
          <w:szCs w:val="24"/>
        </w:rPr>
        <w:br/>
        <w:t xml:space="preserve">A kutatásaim során az MSZ EN 13445-3 szabvány G melléklete alapján kiszámítottam az általam felvázolt terhelési esetekhez tartozó paramétereket. Az eredmények alapján tengelyszimmetrikus végeselemes szimulációkat futtattam a Marc Mentat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végeselemes szoftver segítségével.</w:t>
      </w:r>
      <w:r>
        <w:rPr>
          <w:color w:val="000000"/>
          <w:sz w:val="24"/>
          <w:szCs w:val="24"/>
        </w:rPr>
        <w:br/>
        <w:t xml:space="preserve">Az eredményeket a tömítésben és a tömítés felületén ébredő feszültségekre fókuszálva gyűjtöttem össze. A tömítésben ébredő maximális feszültségek alapján megállapítottam, hogy a hőmérsékleti terhelés hatására bekövetkező lineáris hőtágulás nagy mértékben befolyásolja a tömítés összenyomódását. Emellett a tömítés felületén radiális irányban kirajzoltattam a feszültség lefutási görbéket az egyes terhelési esetekben. A görbék vizsgálata után azt a következtetést vontam le, hogy a szabványi számításokkal elért csavarerők a szabvány ajánlásait figyelembe véve elegendőnek bizonyulnak a szabvány számításai által támasztott követelményeknek. A tömítés egész szélességére vonatkozóan átlagosan nagyobb összeszorító feszültség érhető el, mint a tömítéshez szükséges minimális összenyomó feszültség értéke.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87294">
    <w:multiLevelType w:val="hybridMultilevel"/>
    <w:lvl w:ilvl="0" w:tplc="20746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87294">
    <w:abstractNumId w:val="52587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876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