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csordasandrea99@gmail.com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Joó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ZEK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ZalaZONE Kutatási és Technológiai Központ EFQM modell alapú értékrendszerének kialakítása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1.1. Témaválasztás indoklása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vállalatokon belüli változáskezelés és a teljesítménynövelés szerepe jelentősen felértékelődött az elmúlt években, a piaci trendekhez való igazodás minden vállalkozás számára nélkülözhetetlen a fejlődéshez és a piaci pozíciójuk fenntartásához, így úgy gondolom a téma aktualitása vitathatatlan. Vizsgálandó terület az EFQM modell alapú értékrendszer kialakítása, a problémafelvetés a különböző szakirodalmak összehasonlítása, trendek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1.2. Kutatás célkitűzése, kutatási kérdések felvetése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célom a ZalaZONE Kutatási és Innovációs Központ EFQM modell alapú értékrendszerének kialakítása, valamint ezt a célkitűzést elősegítő kérdéskör megválaszolása. A kutatási kérdéseim az alábbiak lennének.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Mit nevezünk értékrendnek egy vállalaton belül?</w:t>
      </w:r>
      <w:r>
        <w:rPr>
          <w:color w:val="000000"/>
          <w:sz w:val="24"/>
          <w:szCs w:val="24"/>
        </w:rPr>
        <w:br/>
        <w:t xml:space="preserve">• Hogyan alakítható ki az értékrend?</w:t>
      </w:r>
      <w:r>
        <w:rPr>
          <w:color w:val="000000"/>
          <w:sz w:val="24"/>
          <w:szCs w:val="24"/>
        </w:rPr>
        <w:br/>
        <w:t xml:space="preserve">• Mi a különbség az értékrend és az értékteremtés között?</w:t>
      </w:r>
      <w:r>
        <w:rPr>
          <w:color w:val="000000"/>
          <w:sz w:val="24"/>
          <w:szCs w:val="24"/>
        </w:rPr>
        <w:br/>
        <w:t xml:space="preserve">• Mi az EFQM modell alapja?</w:t>
      </w:r>
      <w:r>
        <w:rPr>
          <w:color w:val="000000"/>
          <w:sz w:val="24"/>
          <w:szCs w:val="24"/>
        </w:rPr>
        <w:br/>
        <w:t xml:space="preserve">• Mi a különbség a régi és új EFQM modell között az érték szempontjából?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1.3. A kutatás módszertana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kutatás során kvalitatív technikát alkalmaztam. A ZalaZONE ökoszisztémában egy strukturált interjús felmérés keretein belül kérdeztem meg a vállalat adott dolgozóit, hogy szerintük mi a vállalat stratégiai célja, milyen vállalati értékeket tudnak megnevezni, milyen olyan értékeket említenének meg, amelyek a vezetőség személyéből adódnak, illetve milyen követendő példát, fejlesztési javaslatot tudnának mondani az értékrend kialakításával kapcsolatban.</w:t>
      </w:r>
      <w:r>
        <w:rPr>
          <w:color w:val="000000"/>
          <w:sz w:val="24"/>
          <w:szCs w:val="24"/>
        </w:rPr>
        <w:br/>
        <w:t xml:space="preserve">A validált primer kutatásom során készítettem ugyanebben a kérdéskörben egy újabb interjúsorozatot, amelyben azt vizsgáltam, hogy milyen változás történt az értékrend kialakítása során. Adatelemzési módszerként különféle mérőszámokkal vizsgáltam az értékek megvalósulását.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1.4. Elért eredmények ismertetése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bebizonyosodott a hipotézisem, vagyis a vállalati értékrend jól meghatározható és különféle módszertanok megismerésével hosszú távon kialakítható egy olyan vállalati értékrend, amely tükrözi a vezetőség, a munkavállalók értékítéletét, vagyis ez a kialakított értékrend integrálható a vállalat működésébe, döntési folyamataiba.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47899">
    <w:multiLevelType w:val="hybridMultilevel"/>
    <w:lvl w:ilvl="0" w:tplc="16621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47899">
    <w:abstractNumId w:val="76347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8332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