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DÓRA ERIKA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sidoraer@gmail.com</w:t>
            </w:r>
            <w:r w:rsidRPr="002361E2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Rák Olivér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valóság (VR) kínálta lehetőségekkel támogatott építés helyszíni organizáció szimulálása és biztonságtechnikai oktatások támogatása baleset megelőzés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építő ipar egyik legnagyobb kihívása napjainkban is, a különféle balesetek megelőzése az építéshelyszíneken. Számos óvintézkedés van életben, amelyek a dolgozók testi épíségét hivatottak védeni, azonban a munkavédelmi sisak, nem mindig elég. Egy baleset bekövetkezhet csupán egy rosz lépés miatt is, amely lehet hogy könnyen elkerülhető lett volna, amennyiben az alkalmazott megfelelően ismeri a környzetét, és az őt kürölvevő veszélyzónákat. Ennek megfelelően egy olyan új, interaktív és megfizethető balesetvédelmi oktatás kidolgozását tűztem ki kutatásom céljául, amely ezt a tudást, megadhatja biztonságos körülmények között is az építő iparban dolgozók számára. Jelen kutatás során a virtuális valóság (VR) kínálta lehetőségeket vizsgáltam építőipari aspektusból. Az élmény alapú oktatás révén kiemelkedő eredmények érhetők el ennek a technológiának az alkalmazásával, mely során a valóságot leképező 3D környezetben végezhető el az oktatás.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vizsgáltam a VR alkalmazhatóságát és hasznosulását a minden napi építőipari folyamatokban. Ennek megfelelően fejlesztettem egy VR oktatási teret, amely megalkotásához egy fiktív építési terület terveit és BIM modelljét használtam fel. A VR oktatás sikerességének bizonyításához, különféle méréseket (pl.: veszélyzónában töltött idők mérése egyedileg fejlesztett mozgáskövető alkalmazás segítségével) és eltérő típusú oktatásokat végeztem, élő szereplős teszteken keresztül. A kutatás eredményeként, a VR technológia alapú és a hagyományos oktatást összehasonlító elemzését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5760000" cy="3052800"/>
            <wp:wrapSquare wrapText="bothSides"/>
            <wp:docPr id="53579229" name="name163b89c80425e7" descr="imgtmp_88344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8344_hu_1.jpg"/>
                    <pic:cNvPicPr/>
                  </pic:nvPicPr>
                  <pic:blipFill>
                    <a:blip r:embed="rId163b89c80425a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5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33467">
    <w:multiLevelType w:val="hybridMultilevel"/>
    <w:lvl w:ilvl="0" w:tplc="25740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33467">
    <w:abstractNumId w:val="998334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768280" Type="http://schemas.openxmlformats.org/officeDocument/2006/relationships/numbering" Target="numbering.xml"/><Relationship Id="rId163b89c80425a4" Type="http://schemas.openxmlformats.org/officeDocument/2006/relationships/image" Target="media/imgrId163b89c80425a4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