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ÓHEGYI DÁVID</w:t>
            </w:r>
          </w:p>
          <w:p w:rsidR="00C275A3" w:rsidRDefault="00186641" w:rsidP="00C275A3">
            <w:pPr>
              <w:pStyle w:val="Hallgatokepzes"/>
            </w:pPr>
            <w:r w:rsidRPr="002361E2">
              <w:rPr>
                <w:i/>
              </w:rPr>
              <w:t>david.ohegyi@outlook.com</w:t>
            </w:r>
            <w:r w:rsidRPr="002361E2">
              <w:rPr>
                <w:i/>
              </w:rPr>
              <w:br/>
            </w:r>
            <w:r w:rsidR="00A96AEC">
              <w:t>villamosmérnöki</w:t>
            </w:r>
            <w:r w:rsidR="00A96AEC">
              <w:br/>
            </w:r>
            <w:r w:rsidR="00E77B23">
              <w:t>BSc, 7. félév</w:t>
            </w:r>
          </w:p>
          <w:p w:rsidR="00C265CE" w:rsidRPr="009E5FF1" w:rsidRDefault="00E77B23" w:rsidP="009763E0">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Varga Péter János</w:t>
            </w:r>
          </w:p>
          <w:p w:rsidR="00DB4822" w:rsidRDefault="00DB4822" w:rsidP="009763E0">
            <w:pPr>
              <w:pStyle w:val="Konzulensektitulus"/>
            </w:pPr>
            <w:r w:rsidRPr="00DB4822">
              <w:t>egyetemi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Optikai kábel telepítési hibáinak szimulációs tesztasztala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optikai kábel a világszintű – és számtalan esetben a lokális kommunikáció gerincét, alappillérjét képező technológiai megoldás. Megfelelő, az adott körülményekhez és igényekhez igazodó telepítése a kifogástalan és megbízható adatátvitel kulcsfontosságú tényezője. A gyakorlatban azonban, gyakran nem elég körültekintő, vagy műszaki elmélyültséget nélkülöző, és ezáltal a vonatkozó szabványi előírásoknak nem eleget tevő telepítési módokkal találkozhatunk. Ezen problémák már az üzembe helyezés előtt csorbítják, akár ellehetetlenítik a technológia adottságainak kiaknázását, súlyosabb esetekben pedig a kielégítő funkcionalitást egyaránt, hibajavításukkal hatalmas többletköltséget jelentve.</w:t>
      </w:r>
    </w:p>
    <w:p>
      <w:pPr>
        <w:widowControl w:val="on"/>
        <w:pBdr/>
        <w:spacing w:before="240" w:after="240" w:line="240" w:lineRule="auto"/>
        <w:ind w:left="0" w:right="0"/>
        <w:jc w:val="left"/>
      </w:pPr>
      <w:r>
        <w:rPr>
          <w:color w:val="000000"/>
          <w:sz w:val="24"/>
          <w:szCs w:val="24"/>
        </w:rPr>
        <w:t xml:space="preserve">Reprezentatív és oktató jelleggel készítettem el dolgozatom tárgyát, egy olyan kompakt tesztasztalt, amelyen a telepítési hibák leggyakrabban előforduló változatait sűrítettem egy felületre. Az optikai szálban futó impulzus számára ez egy, tulajdonképpeni „akadálypályaként” viselkedik, így láthatóvá válik, hogy a különböző mechanikai igénybevételek és károsodások milyen adatközlési deficitet indukálnak. Az itt fellelhető problémákkal magam is találkoztam már, szakmai munkavégzésem során, mely főként nagyvállalatok vállalati telephelyein, irodaépületeiben és gyártócsarnokaiban, illetve egy TIER III minősítésű adatközpontban valósult meg . Célom, hogy a valóságban elvétve jelentkező eseteket szimulációs mérések során bemutassam, így megismertetve a problémák szemmel látható kinézetét, súlyosságuk mértékét, illetve elkerülésük lehetőségeinek módjait.</w:t>
      </w:r>
    </w:p>
    <w:p>
      <w:pPr>
        <w:widowControl w:val="on"/>
        <w:pBdr/>
        <w:spacing w:before="240" w:after="240" w:line="240" w:lineRule="auto"/>
        <w:ind w:left="0" w:right="0"/>
        <w:jc w:val="left"/>
      </w:pPr>
      <w:r>
        <w:rPr>
          <w:color w:val="000000"/>
          <w:sz w:val="24"/>
          <w:szCs w:val="24"/>
        </w:rPr>
        <w:t xml:space="preserve">A hibák szimulációjának tesztalanya a monomódusú, 9/125 mikrométer magátmérőjű optikai kábeltípus, amely a nagy távolságokat áthidaló, adatkommunikációs átvitelre a legideálisabb fizikai közeg – mindemellett azonban, a hibás telepítési eljárásokra és mechanikai behatásokra a leginkább érzékeny. Vizsgálataimhoz univerzális (kül- és beltéren egyaránt telepíthető), illetve a hálózati kapcsolatok fizikai kialakítására szolgáló, „patch” kábeltípust alkalmazok, a különböző hibák látványosabb bemutatása érdekében. A kiértékelések szempontjából az OTDR mérőműszert (optikai időtartomány reflektométer) tartom a legcélravezetőbbnek, ugyanis a mérési grafikonon a szándékosan előidézett problémák csillapítási értékei látványosak megmutatkoznak, azok egzakt módon leolvashatóak. Emellett emberi szemmel érzékelhető lézerforrással is szemléltetem az egyes kábelekből, a hibahelyeken kilépő lézerfény intenzitását.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53944">
    <w:multiLevelType w:val="hybridMultilevel"/>
    <w:lvl w:ilvl="0" w:tplc="92963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53944">
    <w:abstractNumId w:val="754539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696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