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NÁHLIK ANDRÁS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andras.nahlik@gmail.com</w:t>
            </w:r>
            <w:r w:rsidRPr="002361E2">
              <w:rPr>
                <w:i/>
              </w:rPr>
              <w:br/>
            </w:r>
            <w:r w:rsidR="00A96AEC">
              <w:t>Nemzetközi gazdaság és gazdálkodás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Lámfalussy Sándor Közgazdaságtudományi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Németh Nikoletta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SOE LKK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Pankotay Fruzsina Magda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SOE LKK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Megvalósítható-e a körkörös gazdaság? A műanyag újrahasznosítás vizsgálata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hulladéktípusokon belül a műanyaghulladék, különösképpen a műanyag csomagolási hulladék aránya magas. A probléma megoldására az Európai Unió hulladékstratégiát dolgozott ki és ennek elfogadását elvárja tagállamaitól. Az Európai Unió két legfőbb modellje a hulladék hierarchia modell és a körkörös gazdasági modell, mely mindkettő érinti a műanyag hulladékokat is. A körkörös gazdaságra való átállás a különböző anyagok esetében különböző problémákat vet fel. Ebben a dolgozatban azt vizsgálom, hogy a műanyagok esetében megvalósítható-e a körforgás?</w:t>
      </w:r>
      <w:r>
        <w:rPr>
          <w:color w:val="000000"/>
          <w:sz w:val="24"/>
          <w:szCs w:val="24"/>
        </w:rPr>
        <w:br/>
        <w:t xml:space="preserve">Dolgozatom további célja meghatározni a műanyag hulladékkal kapcsolatos gazdálkodási helyzetet az Európai Unióban és Magyarországon primer és szekunder kutatási módszerek alkalmazásával. A kilenc hazai szakemberrel készített mélyinterjú adja a primer kutatás alapját. A megkérdezettek közül ketten tudományos kutatók, ketten közszolgáltató vállalatok, valamint öten profitorientált feldolgozó vállalatok munkatársai. Továbbá egy osztrák kutató válaszai segítettek a magyar és az osztrák helyzet összehasonlításában.</w:t>
      </w:r>
      <w:r>
        <w:rPr>
          <w:color w:val="000000"/>
          <w:sz w:val="24"/>
          <w:szCs w:val="24"/>
        </w:rPr>
        <w:br/>
        <w:t xml:space="preserve">Válaszadóim meglátása, hogy a magyarországi műanyag újrahasznosítás helyzete még fejlesztésre szorul. Bár hazánknak közel azonos fejlettségi szinten van a feldolgozó infrastruktúrája, mint az Európai Unió tagállamainak átlagában. de a lakosság szelektív hulladékgyűjtési szokásaiban jelentős különbségek mutatkoznak. Egy hatékony műanyag újrahasznosítási rendszer fejlesztéséhez előszőr az emberek viselkedésében kell változást elérni. A műanyag feldolgozás infrastruktúráját tekintve kisebb fejlesztések szükségesek. A primer kutatás alapján kijelenthető, hogy a műanyagok esetében a tökéletes körforgást nem lehet elérni, hiszen az újrafeldolgozási folyamatok során minden esetben fellépnek anyagi veszteségek</w:t>
      </w:r>
      <w:r>
        <w:rPr>
          <w:color w:val="000000"/>
          <w:sz w:val="24"/>
          <w:szCs w:val="24"/>
        </w:rPr>
        <w:br/>
        <w:t xml:space="preserve">Kulcsszavak: műanyag, újrahasznosítás, körkörös gazdaság.</w:t>
      </w:r>
      <w:r>
        <w:rPr>
          <w:color w:val="000000"/>
          <w:sz w:val="24"/>
          <w:szCs w:val="24"/>
        </w:rPr>
        <w:br/>
        <w:t xml:space="preserve">JEL kódok: Q53, Q58, Q59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865540">
    <w:multiLevelType w:val="hybridMultilevel"/>
    <w:lvl w:ilvl="0" w:tplc="888609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865540">
    <w:abstractNumId w:val="198655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93596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