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szandi0118@gmail.com</w:t>
            </w:r>
            <w:r w:rsidRPr="002361E2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Szebényi Kornélia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ELKH Természettudományi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Indukált pluripotens őssejt alapú organoidmodell fejlesztése cerebelláris ataxia vizsgálatára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cerebellum a motoros és szenzoros információ feldolgozásának kulcsfontosságú központja. A posztnatális időszakra is kiterjedő fejlődése miatt ez a struktúra fokozottan veszélyeztetett és számos patológiás folyamat által érintetté válhat, mint például a spinocerebellaris ataxiák (SCA-k), egy sokféle neurológiai elváltozással járó betegségcsoport, amelyet elsősorban a motoros koordináció elvesztése jellemez. Egyre több bizonyíték utal arra, hogy több SCA genetikai altípusban bizonyos patológiás utak megegyezhetnek és ezek a cerebellum Purkinje sejtjein kívül glia sejttípusokat is érintenek. Mivel a humán cerebellum fejlődése teljesen eltér az egér cerebellumétól, így mind fejlődésbiológiai, mind neurodegeneratív elváltozásainak tanulmányozására elengedhetetlen a humán modellrendszerek alkalmazása. A cerebellum különböző sejttípusait 3D organizációban tartalmazó in vitro rendszer a cerebelláris organoid.</w:t>
      </w:r>
      <w:r>
        <w:rPr>
          <w:color w:val="000000"/>
          <w:sz w:val="24"/>
          <w:szCs w:val="24"/>
        </w:rPr>
        <w:br/>
        <w:t xml:space="preserve">A projekt során először a cerebellum humán indukált pluripotens őssejt (hiPSC)-alapú organoid modelljének létrehozására dolgoztam ki egy olyan jól reprodukálható differenciációs protokollt, amely később lehetővé teszi SCA-ban szenvedő betegekből létrehozott hiPSC vonalakból is cerebelláris organoidok előállítását. Az organoidokban a differenciáció 21, 35 és 50. napján megtalálható sejttípusokat immuncitokémiai módszerekkel jellemeztem, a cerebellum fejlődési stádiumaira jellemző markereket használva. Kimutattam, hogy már a 35.napon megjelennek Kirrel2 pozitív Purkinje progenitorok, amelyekből az 50. napra kialakulnak Calbindin pozitív Purkinje neuronok is. A tenyésztési körülmények optimalizálásával az 50. napon már a később kifejlődő asztroglia sejtek is kimutathatóak voltak. Annak érdekében, hogy bizonyítsam, hogy a modell patológiás elváltozások kimutatására is alkalmas, az egérben ataxia indukálására képes IL-1-val kezeltem az organoidokat, ami a P62 autofágia marker megemelkedésével járt. Annak érdekében, hogy kiderítsem, hogy vajon ez a változás sejtspecifikus módon történt-e, neuronális (MAP2) és asztroglia (GFAP) markerekkel együtt vizsgáltam a P62-t organoid metszeteken.</w:t>
      </w:r>
      <w:r>
        <w:rPr>
          <w:color w:val="000000"/>
          <w:sz w:val="24"/>
          <w:szCs w:val="24"/>
        </w:rPr>
        <w:br/>
        <w:t xml:space="preserve">Összességében megállapítható, hogy létrehoztam a humán cerebellum organoid modelljét, amely alkalmas sejtspecifikus patológiás elváltozások vizsgálatára és az azokat célzó terápiák kifejlesztésének platformjául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05781">
    <w:multiLevelType w:val="hybridMultilevel"/>
    <w:lvl w:ilvl="0" w:tplc="51812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05781">
    <w:abstractNumId w:val="617057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440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