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HARANGHY LAURA</w:t>
            </w:r>
          </w:p>
          <w:p w:rsidR="00C275A3" w:rsidRDefault="00186641" w:rsidP="00C275A3">
            <w:pPr>
              <w:pStyle w:val="Hallgatokepzes"/>
            </w:pPr>
            <w:r w:rsidRPr="002361E2">
              <w:rPr>
                <w:i/>
              </w:rPr>
              <w:t>haranghylaura@gmail.com</w:t>
            </w:r>
            <w:r w:rsidRPr="002361E2">
              <w:rPr>
                <w:i/>
              </w:rPr>
              <w:br/>
            </w:r>
            <w:r w:rsidR="00A96AEC">
              <w:t>környezetmérnöki</w:t>
            </w:r>
            <w:r w:rsidR="00A96AEC">
              <w:br/>
            </w:r>
            <w:r w:rsidR="00E77B23">
              <w:t>MSc, 4.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Bernula Péter</w:t>
            </w:r>
          </w:p>
          <w:p w:rsidR="00DB4822" w:rsidRDefault="00DB4822" w:rsidP="009763E0">
            <w:pPr>
              <w:pStyle w:val="Konzulensektitulus"/>
            </w:pPr>
            <w:r w:rsidRPr="00DB4822">
              <w:t>tudományos munkatárs,  Bay Zoltán Alkalmazott Kutatási Közhasznú Nonprofit Kft.</w:t>
            </w:r>
          </w:p>
        </w:tc>
      </w:tr>
      <w:tr w:rsidR="00DB4822" w:rsidTr="00DB4822">
        <w:tc>
          <w:tcPr>
            <w:tcW w:w="9854" w:type="dxa"/>
          </w:tcPr>
          <w:p w:rsidR="00DB4822" w:rsidRPr="00DB4822" w:rsidRDefault="00DB4822" w:rsidP="009763E0">
            <w:pPr>
              <w:pStyle w:val="Konzulenseknev"/>
            </w:pPr>
            <w:r w:rsidRPr="00DB4822">
              <w:t>Dr. Perei Katalin</w:t>
            </w:r>
          </w:p>
          <w:p w:rsidR="00DB4822" w:rsidRDefault="00DB4822" w:rsidP="009763E0">
            <w:pPr>
              <w:pStyle w:val="Konzulensektitulus"/>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Metil-terc-butil-éter mikrobiális lebontásának vizsgálata fluid ágyas bioreaktorban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gyorsan fejlődő motorizáció következtében számos területet érint a belsőégésű motorok üzemanyagából származtatható talaj- és talajvízszennyezés. A motorhajtóanyagokhoz kevert adalékok közül kiemelt jelentőséggel bír a metil-terc-butil-éter (MTBE), amely a benzin más komponenseihez mérten vízben jól oldódó vegyület. Az MTBE-szennyezés egyik forrásaként a földalatti tárolótartályokból történő szivárgás említhető meg, melynek következményeként nagy kiterjedésű szennyezőanyag csóvák keletkezhetnek.</w:t>
      </w:r>
      <w:r>
        <w:rPr>
          <w:color w:val="000000"/>
          <w:sz w:val="24"/>
          <w:szCs w:val="24"/>
        </w:rPr>
        <w:br/>
        <w:t xml:space="preserve">A bioremediáció költséghatékony és környezetkímélő megoldást kínál az üzemanyagokkal szennyezett területek kármentesítésére. A fluid ágyas bioreaktorok biológiai kármentesítés területén történő alkalmazásával a biodegradáció hatékonysága nagymértékben és célzottan növelhető. A töltet fluidizálása következtében megnövelt érintkezési felületen nagy tömegű biomassza képes megtapadni, amely magas konverziós hatásfokot eredményez.</w:t>
      </w:r>
      <w:r>
        <w:rPr>
          <w:color w:val="000000"/>
          <w:sz w:val="24"/>
          <w:szCs w:val="24"/>
        </w:rPr>
        <w:br/>
        <w:t xml:space="preserve">Munkánk során egy saját fejlesztésű laboratóriumi fluid ágyas bioreaktor legfontosabb paramétereit vizsgáltuk, hogy tapasztalataink hozzájáruljanak egy terepen telepíthető bioreaktor sikeres, gazdaságos megtervezéséhez és üzemeltetéséhez. Kísérleteinkhez egy korábban izolált, az MTBE teljes lebontására képes mikrobiális konzorciumot használtunk. Mikrokozmosz tesztekkel határoztuk meg a baktériumok számára optimális hőmérséklettartományt és a kívánt hatékonyságú biokonverzióhoz elegendő nitrogén és foszfát mennyiségét. Továbbá, a reaktor terhelhetőségének felméréséhez vizsgáltuk a kezelendő víz beadagolás fokozatos növelésének hatását a rendszer stabilitására.</w:t>
      </w:r>
      <w:r>
        <w:rPr>
          <w:color w:val="000000"/>
          <w:sz w:val="24"/>
          <w:szCs w:val="24"/>
        </w:rPr>
        <w:br/>
        <w:t xml:space="preserve">Folyamatos üzemben, az alkalmazott beállítások mellett hosszabb távon is megbízhatóan üzemeltethető terhelést maximálisan 175 l/nap térfogatáramban határoztuk meg, amely meggyőződésünk szerint tovább növelhető. A rendszer 97-99%-os biodegradációs hatásfokkal csökkentette a meghatározott 0,4 mg/l-es határérték alá a kezdeti 12-15 mg/l-es MTBE koncentrációt.</w:t>
      </w:r>
      <w:r>
        <w:rPr>
          <w:color w:val="000000"/>
          <w:sz w:val="24"/>
          <w:szCs w:val="24"/>
        </w:rPr>
        <w:br/>
        <w:t xml:space="preserve">Az általunk tervezett és működtetett reaktor legnagyobb előnye, hogy hatékony és gazdaságos lehetőséget biztosít a terepi megvalósításhoz szükséges üzemeltetési paraméterek optimalizáláshoz. Az elrendezés alkalmas különféle szennyezőanyagok változatos körülmények között végbemenő lebontásának modellezésére, amely lehetővé teszi az univerzális felhasználást és a további fejlesztések elvégzését (például automatizálást), igazodva a kezelendő területre jellemző viszonyokhoz.</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71720">
    <w:multiLevelType w:val="hybridMultilevel"/>
    <w:lvl w:ilvl="0" w:tplc="20651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71720">
    <w:abstractNumId w:val="810717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7609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