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ESZTER GULLER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gullerzsofi@gmail.com</w:t>
            </w:r>
            <w:r w:rsidRPr="002361E2">
              <w:rPr>
                <w:i/>
              </w:rPr>
              <w:br/>
            </w:r>
            <w:r w:rsidR="00A96AEC">
              <w:t>biologist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 István Csathó</w:t>
            </w:r>
          </w:p>
          <w:p w:rsidR="00DB4822" w:rsidRDefault="00DB4822" w:rsidP="009763E0">
            <w:pPr>
              <w:pStyle w:val="Konzulensektitulus"/>
            </w:pPr>
            <w:r w:rsidRPr="00DB4822">
              <w:t>independent researcher,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Csaba Tölgyesi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Long-term regeneration of a sown loess old-field in Hungary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32532">
    <w:multiLevelType w:val="hybridMultilevel"/>
    <w:lvl w:ilvl="0" w:tplc="81460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32532">
    <w:abstractNumId w:val="34032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27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