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ATTILA SZENES</w:t>
            </w:r>
          </w:p>
          <w:p w:rsidR="00C275A3" w:rsidRDefault="00186641" w:rsidP="00C275A3">
            <w:pPr>
              <w:pStyle w:val="Hallgatokepzes"/>
            </w:pPr>
            <w:r w:rsidRPr="002361E2">
              <w:rPr>
                <w:i/>
              </w:rPr>
              <w:t>szenesattila@student.elte.hu</w:t>
            </w:r>
            <w:r w:rsidRPr="002361E2">
              <w:rPr>
                <w:i/>
              </w:rPr>
              <w:br/>
            </w:r>
            <w:r w:rsidR="00A96AEC">
              <w:t>Leadership and Management</w:t>
            </w:r>
            <w:r w:rsidR="00A96AEC">
              <w:br/>
            </w:r>
            <w:r w:rsidR="00E77B23">
              <w:t>MSc, 4. semester</w:t>
            </w:r>
          </w:p>
          <w:p w:rsidR="00C265CE" w:rsidRPr="009E5FF1" w:rsidRDefault="00E77B23" w:rsidP="009763E0">
            <w:pPr>
              <w:pStyle w:val="Hallgatointezmeny-kar"/>
              <w:rPr>
                <w:b/>
                <w:caps/>
              </w:rPr>
            </w:pPr>
            <w:r>
              <w:t>Eötvös Loránd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Jónás</w:t>
            </w:r>
          </w:p>
          <w:p w:rsidR="00DB4822" w:rsidRDefault="00DB4822" w:rsidP="009763E0">
            <w:pPr>
              <w:pStyle w:val="Konzulensektitulus"/>
            </w:pPr>
            <w:r w:rsidRPr="00DB4822">
              <w:t>associate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SIMULATION BASED MULTI-CRITERIA DECISION MODEL IN PROJECT ENVIRONMENT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 projects is increasingly important these days, barely half to a third of them are successfully closed. The reason behind this, in addition to many factors, is non-methodical planning. It is an interesting contradiction that, while the application of artificial intelligence in project management is surrounded by great anticipation, planning is most often done with non-automated, manual tools.</w:t>
      </w:r>
    </w:p>
    <w:p>
      <w:pPr>
        <w:widowControl w:val="on"/>
        <w:pBdr/>
        <w:spacing w:before="240" w:after="240" w:line="240" w:lineRule="auto"/>
        <w:ind w:left="0" w:right="0"/>
        <w:jc w:val="left"/>
      </w:pPr>
      <w:r>
        <w:rPr>
          <w:color w:val="000000"/>
          <w:sz w:val="24"/>
          <w:szCs w:val="24"/>
        </w:rPr>
        <w:t xml:space="preserve">The thesis presents a simulation method with a low computing requirement, which can be used to create project plan alternatives, making suggestions for the capacity, the start and end times of the activities, and the optimization of their scope. We consider the technical parameters, the time requirements of the activities, the technical content and the dependencies between them as given.</w:t>
      </w:r>
    </w:p>
    <w:p>
      <w:pPr>
        <w:widowControl w:val="on"/>
        <w:pBdr/>
        <w:spacing w:before="240" w:after="240" w:line="240" w:lineRule="auto"/>
        <w:ind w:left="0" w:right="0"/>
        <w:jc w:val="left"/>
      </w:pPr>
      <w:r>
        <w:rPr>
          <w:color w:val="000000"/>
          <w:sz w:val="24"/>
          <w:szCs w:val="24"/>
        </w:rPr>
        <w:t xml:space="preserve">For this, we build a system with agent-based simulation, that can create thousands of alternatives in a few minutes. The NetLogo software is used for the simulation.</w:t>
      </w:r>
    </w:p>
    <w:p>
      <w:pPr>
        <w:widowControl w:val="on"/>
        <w:pBdr/>
        <w:spacing w:before="240" w:after="240" w:line="240" w:lineRule="auto"/>
        <w:ind w:left="0" w:right="0"/>
        <w:jc w:val="left"/>
      </w:pPr>
      <w:r>
        <w:rPr>
          <w:color w:val="000000"/>
          <w:sz w:val="24"/>
          <w:szCs w:val="24"/>
        </w:rPr>
        <w:t xml:space="preserve">We choose from the results of the simulation with the application of a multi-criteria decision model operating with quasi-arithmetic means. With the weighted aggregation system of Dombi and Jónás, we can recommend an ideal output for the decision-maker who provides expectations as only input, we calculate the weights and aggregation from it. These operations are based on a common generator function, which we are also give suggestions for.</w:t>
      </w:r>
    </w:p>
    <w:p>
      <w:pPr>
        <w:widowControl w:val="on"/>
        <w:pBdr/>
        <w:spacing w:before="240" w:after="240" w:line="240" w:lineRule="auto"/>
        <w:ind w:left="0" w:right="0"/>
        <w:jc w:val="left"/>
      </w:pPr>
      <w:r>
        <w:rPr>
          <w:color w:val="000000"/>
          <w:sz w:val="24"/>
          <w:szCs w:val="24"/>
        </w:rPr>
        <w:t xml:space="preserve">As a final result, we create an auto-scheduler, operating with few inputs, that can be used in practice and can be considered an artificial intelligence expert system in a broader sense.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96181">
    <w:multiLevelType w:val="hybridMultilevel"/>
    <w:lvl w:ilvl="0" w:tplc="77595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96181">
    <w:abstractNumId w:val="86696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50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