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ÁRKI VIRÁG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arkivirag@gmail.com</w:t>
            </w:r>
            <w:r w:rsidRPr="002361E2">
              <w:rPr>
                <w:i/>
              </w:rPr>
              <w:br/>
            </w:r>
            <w:r w:rsidR="00A96AEC">
              <w:t>Biológia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Wilhelm Imola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főmunkatárs,  Szegedi Biológiai Kutatóközpont, Biofizikai Intézet, Neurovaszkuláris Egység Kutatócsoport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Fazakas Csilla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munkatárs,  Szegedi Biológiai Kutatóközpont, Biofizikai Intézet, Neurovaszkuláris Egység Kutatócsoport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emlőkarcinóma exoszómák által okozott miRNS és mRNS változások a vér-agy gátat alkotó endotélsejtekben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agyi metasztázisok a felnőtt lakosság körében a leggyakrabban előforduló intrakraniális daganatok, melyekre igen rossz prognózis és korlátozott terápiás lehetőségek jellemzők. A leggyakoribb primer daganatok, amelyek agyi áttéteket alakítanak ki, a melanóma, a tüdőkarcinóma és a mellrák. Utóbbiak közül a tripla negatív emlőkarcinóma az, amelyik kifejezetten hajlamos agyi metasztázis kialakítására.</w:t>
      </w:r>
      <w:r>
        <w:rPr>
          <w:color w:val="000000"/>
          <w:sz w:val="24"/>
          <w:szCs w:val="24"/>
        </w:rPr>
        <w:br/>
        <w:t xml:space="preserve">Ahhoz, hogy a daganatos sejtek agyi áttéteket képezhessenek, át kell jutniuk a vér-agy gáton, amely az agyi kapillárisok endotélsejtjeit összekötő szoros kapcsolatok és egyéb védelmi vonalak segítségével, szelektív filterként védelmezi a központi idegrendszert. Az áttétképzés előkészítésében jelentős szerepe van a tumorsejtekből származó exoszómáknak. Az exoszómák 30-200 nm-es extracelluláris vezikulák, amelyek többek között funkcionális mikroRNS-eket is szállítanak, amelyekkel képesek megváltoztatni számos gén expresszióját a célsejtekben.</w:t>
      </w:r>
      <w:r>
        <w:rPr>
          <w:color w:val="000000"/>
          <w:sz w:val="24"/>
          <w:szCs w:val="24"/>
        </w:rPr>
        <w:br/>
        <w:t xml:space="preserve">Kísérleteink során szerettük volna megérteni, hogy hogyan befolyásolják a tripla negatív emlőkarcinóma sejtekből származó exoszómák az agyi endotélsejteket. Megvizsgáltuk, hogy a tumor eredetű exoszómák bejutnak-e az agyi kapilláris endotélsejtekbe, illetve hogy milyen expressziós változásokat indukálnak ezekben a sejtekben. Munkám során bioinformatikai és adatbázis elemzéseket, valamint immunfluoreszcenciás vizsgálatokat és polimeráz láncreakciót végeztem.</w:t>
      </w:r>
      <w:r>
        <w:rPr>
          <w:color w:val="000000"/>
          <w:sz w:val="24"/>
          <w:szCs w:val="24"/>
        </w:rPr>
        <w:br/>
        <w:t xml:space="preserve">Eredményeink azt mutatták, hogy az agyi kapilláris endotélsejtek felvették a tripla negatív emlőkarcinóma sejtekből izolált exoszómákat, melyeknek hatására az endotélsejtekben jelentősen megnőtt az mmu-miR-146a-5p mikroRNS szintje. Ezek után bioinformatikai elemzéssel kiválasztottunk öt potenciális célgént, melyeknek expresszióját szabályozhatja az mmu-miR-146a-5p. Ezek a Traf6, az Irak1, a Numb, a Med1 és a Paqr5. Polimeráz láncreakcióval megvizsgáltuk ezen gének kifejeződésének változását a tripla negatív mellráksejtekből származó exoszómáknak kitett agyi endotélsejtekben, és mind az öt gén expressziós szintjében szignifikáns csökkenést tapasztaltunk. Adatbázis elemzés alapján a Paqr5, amely egy membrán progeszteron receptor, szinte kizárólag endotélsejtekben expresszálódik az agyban. Jelenleg azt vizsgáljuk, hogy a Paqr5 csökkenése az agyi endotélsejtekben segíti vagy gátolja a tumorsejtek agyi metasztázisképzését.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1235270">
    <w:multiLevelType w:val="hybridMultilevel"/>
    <w:lvl w:ilvl="0" w:tplc="3271730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1235270">
    <w:abstractNumId w:val="3123527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781070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