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DORINA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padoboo@gmail.com</w:t>
            </w:r>
            <w:r w:rsidRPr="002361E2">
              <w:rPr>
                <w:i/>
              </w:rPr>
              <w:br/>
            </w:r>
            <w:r w:rsidR="00A96AEC">
              <w:t>Kommunikáció-és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Szegénység reprezentációk a Tiktok felületén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Szegénység reprezentációk a TikTok felületén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 kiszolgáltatott rétegek megjelenése a TikTok platform közegében. A kutatásom fő célja megvizsgálni, hogy az adott réteg milyen vizuális módon van képviselve a közösségi oldal felületén. A dolgozat kitér arra, hogy milyen számban jelenik meg ez a réteg a platformon látható videókban, kik által, és milyen témákban. Emellett fő szempontnak tekintem megvizsgálni azt, hogy a platform adta önreprezentációs lehetőség a kiszolgáltatott rétegek esetében mennyire jelenik meg. A hipotézisem, hogy a TikTok platform által kínált eszközökkel és az újfajta reprezentációs lehetőségekkel új szemlélet jelenhet meg a szegénység ábrázolásában a hagyományos médiában megismert ábrázolásoktól eltérően.</w:t>
      </w:r>
      <w:r>
        <w:rPr>
          <w:color w:val="000000"/>
          <w:sz w:val="24"/>
          <w:szCs w:val="24"/>
        </w:rPr>
        <w:br/>
        <w:t xml:space="preserve">A kutatáshoz címszóalapú keresést alkalmaztam, tehát a TikTok platform keresőrendszerét használom az általam kijelölt hashtagek vizsgálatára. A korpuszba bekerült minden olyan felvétel, amely az adott magyar nyelvű címszót tartalmazta, nyilvánosan hozzáférhető profilon, a TikTok alapításától (2016 szeptember) kezdve, a kutatás végéig (2022 október). A hashtagek nyelve magyar, így bár földrajzi szempontból nincs korlátozva a korpuszba sorolt anyag, csak azok a felvételek jelentek meg, amik a keresőszavakat, legalább magyar nyelven is alkalmazták. A keresőszavakat olyan fogalmakra építettem fel, melyek hozzájárulnak a kiszolgáltatott lét kialakulásához, és annak fenttartásához is. A kérdés megválaszolásához szociológia és fotóelméleti anyagokat használtam fel, valamint olyan munkákat, amely más médiumok felületén vizsgálták a kiszolgáltatott rétegek megjelenését.</w:t>
      </w:r>
      <w:r>
        <w:rPr>
          <w:color w:val="000000"/>
          <w:sz w:val="24"/>
          <w:szCs w:val="24"/>
        </w:rPr>
        <w:br/>
        <w:t xml:space="preserve">Kutatási eredményeim alátámasztották azt a feltételezést, hogy a közösségi platform által kínált lehetőségekkel olyan újfajta pozitív ábrázolások is megjelentek, amik segíthetik a káros sztereotípiák feloldását a kiszolgáltatott helyzetben lévők körül.</w:t>
      </w:r>
      <w:r>
        <w:rPr>
          <w:color w:val="000000"/>
          <w:sz w:val="24"/>
          <w:szCs w:val="24"/>
        </w:rPr>
        <w:br/>
        <w:t xml:space="preserve">A dolgozat eredményeként könyvelem el, hogy egy olyan platformon vizsgáltam meg a szegénység reprezentációját, amelyre korábban még nem volt példa. Ezáltal a szegénységábrázolás egy új részét mutatja be a dolgozat, amelynek fontos részét képezi az önprezentáció.</w:t>
      </w:r>
      <w:r>
        <w:rPr>
          <w:color w:val="000000"/>
          <w:sz w:val="24"/>
          <w:szCs w:val="24"/>
        </w:rPr>
        <w:br/>
        <w:t xml:space="preserve">A dolgozat kulcsszavai: szegénység, TikTok, önreprezentáció.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24901">
    <w:multiLevelType w:val="hybridMultilevel"/>
    <w:lvl w:ilvl="0" w:tplc="38318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24901">
    <w:abstractNumId w:val="39224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697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