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ARUSTAMYAN INESSA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inessarustamyan@gmail.com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erdélyi örmények köznyelvi nyelve (18-19. század)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alapvetően egy történeti nyelvészeti, azon belül is történeti dialektológiai kutatás megvalósítása, amely az erdélyi örmények 18-19. századi köznyelvét vizsgálja önálló erdélyi levéltári kutatások alapján.Kutatásom célja az alábbi fő kutatási kérdésnek a megválaszolása: Melyik örmény irodalmi nyelvhez tartozik az erdélyi-örmények nyelvjárása? A kérdés a nyelvészeti szakirodalomban ugyanis még egyáltalán nem tisztázott. A kérdés megválaszolásához a következő hipotézist alkottuk: ha az erdélyi örmények a történeti hagyomány szerint a középkori örmény fővárosból, Ániból származnak, akkor ezt nyelvészeti kutatásokkal és a shiraki dialektussal való összehasonlítással - amely valószínűleg a legközelebb áll az egykori "áni-örmények" dialektusához - tudjuk igazolni.</w:t>
      </w:r>
      <w:r>
        <w:rPr>
          <w:color w:val="000000"/>
          <w:sz w:val="24"/>
          <w:szCs w:val="24"/>
        </w:rPr>
        <w:br/>
        <w:t xml:space="preserve">A dolgozat első részében a történeti hátteret vizsgáljuk meg és öt szempont köré</w:t>
      </w:r>
      <w:r>
        <w:rPr>
          <w:color w:val="000000"/>
          <w:sz w:val="24"/>
          <w:szCs w:val="24"/>
        </w:rPr>
        <w:br/>
        <w:t xml:space="preserve">csoportosítjuk azokat a legfontosabb érveket amelyek az indikátorai voltak a nyelvi folyamatoknak: mind a dialeketus változásának, mind a nyelvi asszimilációnak. A dolgozat második részében erdélyi örmény nyelvemlékek morfológiai elemzésével foglalkozunk, hogy ez alapján összehasonlítást végezhessünk, amely segít azonosítani, hogy az erdélyi örmények köznyelvi nyelve melyik örmény történeti dialektushoz tartozott. Mindezek után a dolgozat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24631">
    <w:multiLevelType w:val="hybridMultilevel"/>
    <w:lvl w:ilvl="0" w:tplc="78131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24631">
    <w:abstractNumId w:val="33924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088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