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kiss.peter0530@gmail.com</w:t>
            </w:r>
            <w:r w:rsidRPr="002361E2">
              <w:rPr>
                <w:i/>
              </w:rPr>
              <w:br/>
            </w:r>
            <w:r w:rsidR="00A96AEC">
              <w:t>Történelem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Bölcsészet-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Kovács Bálint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- tanszékvezető, PPKE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arab hódítás Örményországban egy erdélyi történetíró szemszögéből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Rezüme:</w:t>
      </w:r>
      <w:r>
        <w:rPr>
          <w:color w:val="000000"/>
          <w:sz w:val="24"/>
          <w:szCs w:val="24"/>
        </w:rPr>
        <w:br/>
        <w:t xml:space="preserve">Gránátalma: Az arab hódítás Örményországban egy erdélyi örmény történetíró szemszögéből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 múlt igaz képe elillan”. Ez a kijelentés tökéletesen leírja, milyen próblémával küzd a történetírás. Reinhart Koselleck szerint a történelem nem más, mint a tapasztalatok sorozata, amiből az ember kihámozza történetét. Jelen dolgozatban erre a kihámozásra vállalkozom. Az örmény történetírásban számos tapasztalat kapcsolódik az arab hódítás időszakához. Az erdélyi örmény történetíró, Dondoni Vártán József magyar nyelven írt unikális műve (Örmény Nemzet Históriája) tapasztalatai – hipotézisem szerint – jelentősen eltérnek az örmény történetírói hagyományban ránk maradt tapasztalatól. Dolgozatom célja ennek a tapasztalati különbségnek a vizsgálata. Munkám azonban nem csupán az armenológiai kutatói számára fontos, hanem a magyar történészek számára is, mivel Dondoniról a történetei kutatás megfeledkezett, annak ellenére, hogy az 1800-ban befejezett kézirat – nyomtatásban nem jelent meg – után napjainkig nem készült magyar nyelven olyan történeti munka, ami ilyen alapossággal mutatja be a teljes örmény történelmet.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008060">
    <w:multiLevelType w:val="hybridMultilevel"/>
    <w:lvl w:ilvl="0" w:tplc="314138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008060">
    <w:abstractNumId w:val="3000806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90325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