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HOSTYÁNSZKY ROZINA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rozina971@gmail.com</w:t>
            </w:r>
            <w:r w:rsidRPr="002361E2">
              <w:rPr>
                <w:i/>
              </w:rPr>
              <w:br/>
            </w:r>
            <w:r w:rsidR="00A96AEC">
              <w:t>Nemzetközi biztonság és védelempolitika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Stepper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Amerika és orosz katonai magánvállalatok szerepe a dél-amerikai térségben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a katonai magánvállalatok megjelenésének körülményeit, jelenlétének okait hivatott bemutatni a dél-amerikai térségben. A kutatás célja a biztonság privatizációjának és térhódításának elemzése, a PMC-k bemutatása, mint az országok külpolitikai eszközei. A jelenlegi gondolkodásnak alapvető eleme, hogy a hadviselés joga a hivatásos haderő, vagyis az állam monopóliuma. Az ebben bekövetkezett egyre markánsabb változás számos kérdést, problémát, ellentmondást vet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téma alapvető fogalmainak tisztázásával kezdődik, megállapítottam kik a kontraktorok, kik minősülnek zsoldosnak és mi a különbség a katonai és a biztonsági magánvállalatok között. Az első fejezetben bemutattam kialakulásuk történetét is, melyben arra a következtetésre jutottam, hogy a PMC-k száma a hidegháború végével kezdett drasztikusan emelkedni és a privát biztonsági piac endogén módon alakult ki, kiszolgálva a vásárlói igényeket. Majd körbejárom az amerikai és orosz nemzeti jogi hátterek mellett a nemzetközi jog releváns rendelkezéseit is. Megállapítható a fejezet végére, hogy a katonai magánvállalatok működése nincsen hatékonyan szabályozva – sem a nemzeti, sem a nemzetközi jogban – és tetteik következményeiért nem ehet általánosan felelősségre vonni őket, működésük nem átlátható.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dél-amerikai privát biztonsági piac virágzik, óriási a kereslet a magánkézben lévő védelmi szolgáltatásokra. Általános megvizsgáltam a térséget, hogyan viszonyulnak a kérdéshez, mikor és miért alakultak ki a vállalatok és milyen potenciális kockázatokat rejtenek. A régió kapcsolatát is vizsgáltam az Amerikai Egyesült Államokkal és az Oroszországi Föderációval, hiszen ez nyilvánvalóan meghatározza a térségbe küldött katonai magánvállalatok számát és feladatait.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végére meg tudtam válaszolni a szerepükkel, hatékonyságukkal, potenciális kockázataikkal kapcsolatos kutatási kérdéseimet és kijelenthetem, hogy a katonai magánvállalatok elterjedése nem időszakos jelenség és a jövőben a nemzetközi rendszernek, így a dél-amerikai térségnek is meghatározó szereplői lesznek.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410979">
    <w:multiLevelType w:val="hybridMultilevel"/>
    <w:lvl w:ilvl="0" w:tplc="191712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410979">
    <w:abstractNumId w:val="974109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2666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