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PALÁSTI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palasti.petra.9983@gmail.com</w:t>
            </w:r>
            <w:r w:rsidRPr="002361E2">
              <w:rPr>
                <w:i/>
              </w:rPr>
              <w:br/>
            </w:r>
            <w:r w:rsidR="00A96AEC">
              <w:t>Katonai logisztika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Gyarmati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5,56x45 mm-es lőszer beszerzési folyamatának műszaki tartalma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Palásti Petra hallgató zászlós</w:t>
      </w:r>
      <w:r>
        <w:rPr>
          <w:color w:val="000000"/>
          <w:sz w:val="24"/>
          <w:szCs w:val="24"/>
        </w:rPr>
        <w:br/>
        <w:t xml:space="preserve">Oktatási intézmény, kar, szak: Nemzeti Közszolgálati Egyetem, Hadtudományi és Honvédtisztképző Kar, Katonai logisztika szak</w:t>
      </w:r>
      <w:r>
        <w:rPr>
          <w:color w:val="000000"/>
          <w:sz w:val="24"/>
          <w:szCs w:val="24"/>
        </w:rPr>
        <w:br/>
        <w:t xml:space="preserve">Konzulens(ek) neve, beosztása: Dr. habil. Gyarmati József ezredes, tanszékvezető</w:t>
      </w:r>
      <w:r>
        <w:rPr>
          <w:color w:val="000000"/>
          <w:sz w:val="24"/>
          <w:szCs w:val="24"/>
        </w:rPr>
        <w:br/>
        <w:t xml:space="preserve">Pályamunka címe: Az 5,56x45 mm-es lőszer beszerzési folyamatának műszaki tartalma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pályamunkám az 5,56x45 mm-es lőszer beszerzési folyamatának műszaki tartalmát határozza meg. A haditechnikai specializációra kerülve, majd a későbbiekben a Fegyverzettechnikai modulon lehetőséget kaptam betekintést nyerni a Siroki RUAG Ammotec Magyarországi Zrt tevékenységébe, ahol azonnal elhatároztam, hogy az ott látottak és elmondottak alapján szeretnék jobban belelátni a lőszervizsgálatokba és valami olyat tudni, amelyhez csak kevesen értenek mélyebb szinteken. A védelmi iparban vannak olyan termékcsoportok, ahol az elsődleges szempont az ország alapvető ellátásának biztonsága. Ide tartozik a lőszer is. Ez az egyik szempont, amiért fontosnak tartom, hogy legyen egy ilyen lőszer beszerzést elősegítő dokumentum.</w:t>
      </w:r>
      <w:r>
        <w:rPr>
          <w:color w:val="000000"/>
          <w:sz w:val="24"/>
          <w:szCs w:val="24"/>
        </w:rPr>
        <w:br/>
        <w:t xml:space="preserve">A lőszer beszerzése kiemelten sokrétű feladat, számos különböző szakértelemmel rendelkező szakembert követel meg. Pályamunkámban a műszaki tartalommal foglalkozom, de ahhoz, hogy ez létrejöjjön, szintén hosszú láncon kell végigmenni. Az igény felmerülésétől a gyártási sorozat elfogadásáig és átvételig.</w:t>
      </w:r>
      <w:r>
        <w:rPr>
          <w:color w:val="000000"/>
          <w:sz w:val="24"/>
          <w:szCs w:val="24"/>
        </w:rPr>
        <w:br/>
        <w:t xml:space="preserve">A dolgozat nemzetközi kitekintéssel, külföldi példák feldolgozásán keresztül készült. A dolgozat célja kettős, egyrészt hogy két példán keresztül bemutassam, hogy egy NATO tagország, illetve egy nem NATO tagország milyen minőségi átvételi folyamatok ellenőrzésén keresztül állapítja meg, hogy a megfogalmazott műszaki leírásnak a felajánlott termék mindenben eleget tesz-e vagy sem. Másrészt célja a csomagolás koncepciójának elgondolása volt a költséghatékonyság szem előtt tartása érdekében.</w:t>
      </w:r>
      <w:r>
        <w:rPr>
          <w:color w:val="000000"/>
          <w:sz w:val="24"/>
          <w:szCs w:val="24"/>
        </w:rPr>
        <w:br/>
        <w:t xml:space="preserve">A pályamunkámban az említett példákon keresztül bemutatom, hogy milyen mérőberendezések, vizsgálatok és vizsgálati eljárások szükségesek ahhoz, hogy az adott gyártási sorozat elfogadásra kerülhessen. Illetve bemutatásra kerül, hogy a vevő (a haderő), milyen műszaki követelményeket szab meg az adott specifikációkban.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katonai logisztika, védelmi ipar, lőszergyártás, katonai minőségbiztosítás, termékátvétel, termékvizsgálat, műszaki követelmény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55688">
    <w:multiLevelType w:val="hybridMultilevel"/>
    <w:lvl w:ilvl="0" w:tplc="60888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55688">
    <w:abstractNumId w:val="50855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706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