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csanyimate99@gmail.com</w:t>
            </w:r>
            <w:r w:rsidRPr="002361E2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Matlák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nyújtásos-rövidüléses ciklus hatékonyságának összefüggései egyenes vonalú és irányváltoztatásos gyorsasággal labdarúgó akadémistáknál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függőleges felugrási tesztek közül jól ismert Squat Jump (SJ) és Countermovement Jump (CMJ) típusú ugrások eredményeinek különbségéből vagy arányából (EUR) kalkulált változókat hasznos paraméterként javasolják a sportolók teljesítmények felmérésében, és hagyományosan az izomban lezajló nyújtásos-rövidüléses ciklus hatékonysági mutatóinak tekintik. (McGuigan et al, 2003; 2006)</w:t>
      </w:r>
      <w:r>
        <w:rPr>
          <w:color w:val="000000"/>
          <w:sz w:val="24"/>
          <w:szCs w:val="24"/>
        </w:rPr>
        <w:br/>
        <w:br/>
        <w:t xml:space="preserve">Célkitűzés: Vizsgálatunk során arra kerestük a választ, hogy a felugrásokból számított, különböző módokon kalkulált hatékonysági mutatók összefüggésbe hozhatók-e a labdarúgók egyenes vonalú, valamint irányváltoztatásos futógyorsaság tesztekben mért teljesítményével.</w:t>
      </w:r>
      <w:r>
        <w:rPr>
          <w:color w:val="000000"/>
          <w:sz w:val="24"/>
          <w:szCs w:val="24"/>
        </w:rPr>
        <w:br/>
        <w:br/>
        <w:t xml:space="preserve">Vizsgálati módszerek: Vizsgálatunkban egy államilag elismert sportakadémián szereplő, utánpótláskorú labdarúgók (n=41, életkor: 15.9 ± 1.2; testtömeg: 68.7 ± 8.5; testmagasság: 176.9 ± 6.98) vettek részt. A teszteket 2022 augusztusában és szeptemberében végeztük el. A játékosok első körben a felugrási teszteket (SJ, CMJ), majd egy héttel később a sprint teszteket (5-10-20-30m), illetve az irányváltoztatásos tesztet (módosított 505) hajtották végre. A felugrások mérését erőplató segítségével végeztük, a sprint tesztek eredményeit fotocellával rögzítettük. Minden változó esetében Shapiro-Wilk normalitási tesztet végeztünk, majd az összefüggések vizsgálatára Pearson-, illetve Spearman-féle korrelációs számítást alkalmaztunk p ≤ 0.05 szignifikancia szint mellett.</w:t>
      </w:r>
      <w:r>
        <w:rPr>
          <w:color w:val="000000"/>
          <w:sz w:val="24"/>
          <w:szCs w:val="24"/>
        </w:rPr>
        <w:br/>
        <w:br/>
        <w:t xml:space="preserve">Eredmények: Nem találhatunk szignifikáns összefüggést a kalkulált hatékonysági mutatók, a sprint, valamint a módosított 505 teszt eredményei között. A SJ és CMJ során mért változók esetében különböző erősségű, szignifikáns korrelációt találtunk az 5m, 10m, 20m, 30m sprint és módosított 505 teszt eredményekkel. A módosított 505 teszt esetén sem találtunk összefüggést a kalkulált változók között, ezen kívül csupán kismértékű korreláció volt mind az abszolút, mind a relatív alapváltozókkal. </w:t>
      </w:r>
      <w:r>
        <w:rPr>
          <w:color w:val="000000"/>
          <w:sz w:val="24"/>
          <w:szCs w:val="24"/>
        </w:rPr>
        <w:br/>
        <w:br/>
        <w:t xml:space="preserve">Összefoglalás: A különböző felugrástesztek eredményeiből (ugrásmagasság, abszolút és relatív teljesítmény) számolt hatékonysági mutatók nem mutattak összefüggést a pályateszt eredményekkel. Javasolt olyan további vizsgálat, ahol kiderülhet az EUR hatékonysági mutatók alkalmazhatósága pályatesztek elemzésénél, mivel jelenleg korlátozott hasznosságra utal a sportteljesítmény meghatározásában.</w:t>
      </w:r>
      <w:r>
        <w:rPr>
          <w:color w:val="000000"/>
          <w:sz w:val="24"/>
          <w:szCs w:val="24"/>
        </w:rPr>
        <w:br/>
        <w:br/>
        <w:t xml:space="preserve">Kulcsszavak: labdarúgás, nyújtásos-rövidüléses ciklus, pályatesztek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19761">
    <w:multiLevelType w:val="hybridMultilevel"/>
    <w:lvl w:ilvl="0" w:tplc="90333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19761">
    <w:abstractNumId w:val="58519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543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