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ARACSI VIVIEN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aracsivivien88@gmail.com</w:t>
            </w:r>
            <w:r w:rsidRPr="002361E2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Molnár Erzsébet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pedofil-nyilvántartás preventív hatékonyságának vizsgálata a gyermekpornográfia bűncselekményének fényében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néhány évben számos tényezőnek köszönhetően Magyarországon kiemelt figyelem hárult a gyermekvédelem kérdéskörére, amelynek eredményeképp hatályba lépett a pedofil törvényként elhíresült 2021. évi LXXIX. törvény. E törvénymódosítási csomag részeként került hazánkban is implementálásra az ún. pedofil-nyilvántartás intézménye, amely a gyermekek sérelmére elkövetett szexuális bűncselekmények elítélt elkövetőinek nyilvántartását szolgálja.</w:t>
      </w:r>
      <w:r>
        <w:rPr>
          <w:color w:val="000000"/>
          <w:sz w:val="24"/>
          <w:szCs w:val="24"/>
        </w:rPr>
        <w:br/>
        <w:t xml:space="preserve">Úgy gondolom, hogy kutatásom témaválasztását legitimálja azon tény, miszerint a jelenség megértésének fontossága ellenére viszonylag kevés hazai szakirodalom áll rendelkezésre, így az ebben felmerülő hézagok kitöltésére törekedtem külföldi kutatási eredmények elemzése segítségével.</w:t>
      </w:r>
      <w:r>
        <w:rPr>
          <w:color w:val="000000"/>
          <w:sz w:val="24"/>
          <w:szCs w:val="24"/>
        </w:rPr>
        <w:br/>
        <w:t xml:space="preserve">Tudományos dolgozatom elkészítése során e nyilvántartás preventív hatékonyságának értékelését tűztem ki elsődleges célként, amelyet a gyermekpornográfiát elkövetők bűnelkövetési kockázati tényezői, valamint tipológiájuk bemutatása mentén vizsgáltam. Ennek körében vázoltam az elkövetőkre jellemző pszichoszexuális nehézségeket, szocio-affektív hiányosságokat, valamint egyes kognitív torzításokat, kiemelt figyelmet fordítva a pedofília és a bűnelkövetés kapcsolatára.</w:t>
      </w:r>
      <w:r>
        <w:rPr>
          <w:color w:val="000000"/>
          <w:sz w:val="24"/>
          <w:szCs w:val="24"/>
        </w:rPr>
        <w:br/>
        <w:t xml:space="preserve">A pedofil-nyilvántartás preventív hatékonyságának feltárása érdekében megvizsgáltam továbbá a pedofil-nyilvántartások különböző típusainak jellemzőit két másik állam, Horvátország és az Amerikai Egyesült Államok szabályozására tekintettel, majd pedig ezeket összehasonlítottam a magyar helyzettel és ennek fényében besoroltam a magyar nyilvántartást a már létező típusrendszerbe.</w:t>
      </w:r>
      <w:r>
        <w:rPr>
          <w:color w:val="000000"/>
          <w:sz w:val="24"/>
          <w:szCs w:val="24"/>
        </w:rPr>
        <w:br/>
        <w:t xml:space="preserve">A dolgozatban feltárt, a pedofil-nyilvántartás preventív hatékonyságával kapcsolatban felmerülő kivetnivalók megvilágításában javaslatot tettem a pszichoterápiás kezelés, mint prevenciós eszköz alkalmazására a pedofil bűnelkövetők személyi körére vonatkozóan.</w:t>
      </w:r>
      <w:r>
        <w:rPr>
          <w:color w:val="000000"/>
          <w:sz w:val="24"/>
          <w:szCs w:val="24"/>
        </w:rPr>
        <w:br/>
        <w:t xml:space="preserve">Dolgozatomban törekedtem a minél szélesebb körű hazai, illetve nemzetközi szakirodalom felhasználására annak érdekében, hogy minél mélyrehatóbb képpel szolgálhassak e jelenségről és intézményről, emellett pedig további kutatási javaslatokat fogalmaztam meg.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016115">
    <w:multiLevelType w:val="hybridMultilevel"/>
    <w:lvl w:ilvl="0" w:tplc="931128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016115">
    <w:abstractNumId w:val="240161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38390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