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SZABOLCS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koszalenfs4444@gmail.com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Kóczi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Súlypont vezérelt elektromos gördeszka megtervezése és kivitelezése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egy súlypontvezérlelt elektromos gördeszka megalkotása, amely új koncepció a mobil közlekedési eszközök körében. Egy hagyományos gördeszkát vettem alapul, majd elektromos hajtást, valamint az egyensúly vezérelt járműveknél megszokott irányítási formához hasonló vezérlési módot rendeltem hozzá. Így az eszközt a felhasználó csupán saját tömegközéppontja helyzetének változtatásával képes irányítani.</w:t>
      </w:r>
      <w:r>
        <w:rPr>
          <w:color w:val="000000"/>
          <w:sz w:val="24"/>
          <w:szCs w:val="24"/>
        </w:rPr>
        <w:br/>
        <w:t xml:space="preserve">Az irodalomkutatás során áttekintettem az egyensúly vezérelt elektromos járműveket, amelyekről általánosan elmondható, hogy giroszkóp szolgáltatja az alap jelet az irányításhoz. A gördeszka négykerekű, stabil felépítése miatt nincs lehetőség a menetirány szerinti dőlés érzékelésére, ezért döntöttem mérlegcellák alkalmazása mellett, amelyek az első és hátsó felfüggesztésbe építve megfelelő jelet szolgáltatnak a súlypont helyzetének meghatározásához.</w:t>
      </w:r>
      <w:r>
        <w:rPr>
          <w:color w:val="000000"/>
          <w:sz w:val="24"/>
          <w:szCs w:val="24"/>
        </w:rPr>
        <w:br/>
        <w:t xml:space="preserve">Az elektromos hajtások vizsgálata során arra a következtetésre jutottam, hogy egyenáramú elektromos rendszert célszerű alkalmaznom a mobilitás megvalósítása miatt, így akkumulátorokról egyszerűen táplálható a rendszer. A villamos motor kiválasztása során az egyenáramú kefe nélküli motor (BLDC) jelentette a legjobb megoldást.</w:t>
      </w:r>
      <w:r>
        <w:rPr>
          <w:color w:val="000000"/>
          <w:sz w:val="24"/>
          <w:szCs w:val="24"/>
        </w:rPr>
        <w:br/>
        <w:t xml:space="preserve">Az eszköz megvalósítását a mechanikai tervezéssel kezdtem. Miután szoftveresen ellenőriztem a tervezett elemek mechanikai megfelelőségét, fizikailag is elkészítettem a mérőcellák beépítéséhez szükséges alumínium lemezalkatrészeket. Továbbá a motor és a fogasszíjas hajtásrendszer is beszerelésre került.</w:t>
      </w:r>
      <w:r>
        <w:rPr>
          <w:color w:val="000000"/>
          <w:sz w:val="24"/>
          <w:szCs w:val="24"/>
        </w:rPr>
        <w:br/>
        <w:t xml:space="preserve">Az elektronika összeállítását a tervezett kapcsolási rajz alapján valósítottam meg és az egész elektronikai rendszer egy műanyag védődobozban kapott helyet, mely a gördeszka aljához került felfogatásra.</w:t>
      </w:r>
      <w:r>
        <w:rPr>
          <w:color w:val="000000"/>
          <w:sz w:val="24"/>
          <w:szCs w:val="24"/>
        </w:rPr>
        <w:br/>
        <w:t xml:space="preserve">Az ESP-32 mikrovezérlőn futó szoftver megírását C-nyelven, Arduino környezetben valósítottam meg. A vezérléshez alapjelként szolgált a mérőcellák adataiból származtatott súlyarány, melyen csúszó ablakos átlagoló szűrőt alkalmaztam a simítás érdekében. A program különböző funkcióit a szűrt alapjel kijelölt tartományaira osztottam fel.</w:t>
      </w:r>
      <w:r>
        <w:rPr>
          <w:color w:val="000000"/>
          <w:sz w:val="24"/>
          <w:szCs w:val="24"/>
        </w:rPr>
        <w:br/>
        <w:t xml:space="preserve">Tesztelés során kerültek meghatározásra a programhatárok megfelelő súlyarány értékei, valamint a gyorsulási és lassulási idő minimumai. Az átlagoló szűrő elemszámát úgy kellett megválasztanom, hogy megfelelő mértékű szűrés mellett a lehető legkevesebb késleltetést okozza. E paraméterek pontos beállításával készült el a megfelelően működő eszköz, amely megfelel a vele szemben állított követelményeknek.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50086">
    <w:multiLevelType w:val="hybridMultilevel"/>
    <w:lvl w:ilvl="0" w:tplc="67787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50086">
    <w:abstractNumId w:val="53250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653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