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HARGITTAY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hargittaylevi2000@gmail.com</w:t>
            </w:r>
            <w:r w:rsidRPr="002361E2">
              <w:rPr>
                <w:i/>
              </w:rPr>
              <w:br/>
            </w:r>
            <w:r w:rsidR="00A96AEC">
              <w:t>magyartanár - francia nyelv és kultúra tanára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Krupp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„Forma duplex”. Nem és nyelv Ovidius Hermaphroditus-történetében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részében, narratológiai szempontú elemzésemben bemutatom a narratív beágyazás technikáját, amely által Minyas három lányának története, és így Hermaphroditus története is mise en abyme helyzetbe kerül a Metamorphosesen belül. Minyas lányai Dionysus ünnepétől távolmaradva, szövés közben felváltva történeteket mesélnek egymásnak. A szövés és a történetmesélés aktusának egymásmellé állítása fontos motívum a történetben: a szöveg antik metaforái közül az egyik legfontosabb épp a szövés metaforája, és ennek a metaforának az aktív jelentése által megjelenik a szöveg önreflexivitása.</w:t>
      </w:r>
      <w:r>
        <w:rPr>
          <w:color w:val="000000"/>
          <w:sz w:val="24"/>
          <w:szCs w:val="24"/>
        </w:rPr>
        <w:br/>
        <w:t xml:space="preserve">A dolgozat további részében a vonatkozó kommentárokat és szakirodalmat figyelembe véve, de elsősorban a szövegből kiindulva és saját elemzői szempontokat érvényesítve elemzem Hermaphroditus nemi ambiguitásának sajátosságait. Elemzésem fontos pontja a történetet elbeszélő Alcithoe bevezetőjében említett novitas szempontja. A műben és a latin nyelvű irodalom más releváns részeiben is elemzem a novitas szó többi előfordulását. A Metamorphosesben a novitas szóhoz kapcsolódik egyrészt a nemi ambiguitás, másrészt a befogadó elámításának képzete. Ezt a két szempontot elemzem Hermaphroditus történetében.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811264">
    <w:multiLevelType w:val="hybridMultilevel"/>
    <w:lvl w:ilvl="0" w:tplc="96654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811264">
    <w:abstractNumId w:val="718112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49208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