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ŐZE NOÉMI ABIGÉL</w:t>
            </w:r>
          </w:p>
          <w:p w:rsidR="00C275A3" w:rsidRDefault="00186641" w:rsidP="00C275A3">
            <w:pPr>
              <w:pStyle w:val="Hallgatokepzes"/>
            </w:pPr>
            <w:r w:rsidRPr="002361E2">
              <w:rPr>
                <w:i/>
              </w:rPr>
              <w:t>noemiabigeloze@gmail.com</w:t>
            </w:r>
            <w:r w:rsidRPr="002361E2">
              <w:rPr>
                <w:i/>
              </w:rPr>
              <w:br/>
            </w:r>
            <w:r w:rsidR="00A96AEC">
              <w:t>Kereskedelem és Marketing</w:t>
            </w:r>
            <w:r w:rsidR="00A96AEC">
              <w:br/>
            </w:r>
            <w:r w:rsidR="00E77B23">
              <w:t>BSc, 7. félév</w:t>
            </w:r>
          </w:p>
          <w:p w:rsidR="00C265CE" w:rsidRPr="009E5FF1" w:rsidRDefault="00E77B23" w:rsidP="009763E0">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Révész Balázs</w:t>
            </w:r>
          </w:p>
          <w:p w:rsidR="00DB4822" w:rsidRDefault="00DB4822" w:rsidP="009763E0">
            <w:pPr>
              <w:pStyle w:val="Konzulensektitulus"/>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Szemkamerán keresztül: Termékelhelyezések vizsgálata a videóklippekben</w:t>
      </w:r>
      <w:r>
        <w:t xml:space="preserve"/>
      </w:r>
    </w:p>
    <w:p w:rsidR="00D71DF5" w:rsidRDefault="00D71DF5" w:rsidP="00AD2602">
      <w:pPr>
        <w:jc w:val="both"/>
      </w:pPr>
    </w:p>
    <w:p>
      <w:pPr>
        <w:widowControl w:val="on"/>
        <w:pBdr/>
        <w:spacing w:before="240" w:after="240" w:line="240" w:lineRule="auto"/>
        <w:ind w:left="2250" w:right="0"/>
        <w:jc w:val="left"/>
      </w:pPr>
      <w:r>
        <w:rPr>
          <w:color w:val="000000"/>
          <w:sz w:val="24"/>
          <w:szCs w:val="24"/>
        </w:rPr>
        <w:t xml:space="preserve">Szemkamerán Keresztül: Termékelhelyezések Vizsgálata a Videóklipekben</w:t>
      </w:r>
    </w:p>
    <w:p>
      <w:pPr>
        <w:widowControl w:val="on"/>
        <w:pBdr/>
        <w:spacing w:before="240" w:after="240" w:line="240" w:lineRule="auto"/>
        <w:ind w:left="0" w:right="0"/>
        <w:jc w:val="left"/>
      </w:pPr>
      <w:r>
        <w:rPr>
          <w:color w:val="000000"/>
          <w:sz w:val="24"/>
          <w:szCs w:val="24"/>
        </w:rPr>
        <w:t xml:space="preserve">Kulcsszavak: Termékelhelyezés, Szponzoráció, Márkaimázs, Márkázás, Márkafelismerés</w:t>
      </w:r>
    </w:p>
    <w:p>
      <w:pPr>
        <w:widowControl w:val="on"/>
        <w:pBdr/>
        <w:spacing w:before="240" w:after="240" w:line="240" w:lineRule="auto"/>
        <w:ind w:left="0" w:right="0"/>
        <w:jc w:val="left"/>
      </w:pPr>
      <w:r>
        <w:rPr>
          <w:color w:val="000000"/>
          <w:sz w:val="24"/>
          <w:szCs w:val="24"/>
        </w:rPr>
        <w:t xml:space="preserve">     A kutatásom során a videóklipekben megjelenő termékelhelyezéseket vizsgálom, valamint ezeknek a termékelhelyezéseknek a befolyásolását a fogyasztói döntésre. A kutatásban szintén kitérek az adott márkák iránti szimpátiára, fogyasztási hajlandóságra, a termékelhelyezésnek a hatékonyságára a videóklipek megtekintése előtt és után. Ezt a kutatási témát több okból kifolyólag választottam: személyes kötödés és érdeklődés a termékelhelyezés hatása iránt, illetve nagy lendületet adott a tudat, hogy ebben a témában még nemzetközi szinten is alig lehet kutatásra találni.</w:t>
      </w:r>
    </w:p>
    <w:p>
      <w:pPr>
        <w:widowControl w:val="on"/>
        <w:pBdr/>
        <w:spacing w:before="240" w:after="240" w:line="240" w:lineRule="auto"/>
        <w:ind w:left="0" w:right="0"/>
        <w:jc w:val="left"/>
      </w:pPr>
      <w:r>
        <w:rPr>
          <w:color w:val="000000"/>
          <w:sz w:val="24"/>
          <w:szCs w:val="24"/>
        </w:rPr>
        <w:t xml:space="preserve">     Többféle módszertan alkalmazása fellelhető a kutatásban: egy általános kérdőív, egy szemkamerás vizsgálat, valamint az utóbbit megelőző és azt követő hatást mérő kérdőív. Az általános kérdőívet összesen 228 alany töltötte ki, míg a szemkamerás vizsgálaton 50 ember vett részt. Ennek az ötven embernek a hatást mérő kérdőív kitöltése kötelező volt.</w:t>
      </w:r>
    </w:p>
    <w:p>
      <w:pPr>
        <w:widowControl w:val="on"/>
        <w:pBdr/>
        <w:spacing w:before="240" w:after="240" w:line="240" w:lineRule="auto"/>
        <w:ind w:left="0" w:right="0"/>
        <w:jc w:val="left"/>
      </w:pPr>
      <w:r>
        <w:rPr>
          <w:color w:val="000000"/>
          <w:sz w:val="24"/>
          <w:szCs w:val="24"/>
        </w:rPr>
        <w:t xml:space="preserve">     A kutatásom elemzései alapján elmondható volt, hogy termékelhelyezést minden egyes alany észrevette, viszont az alanyok közül nem mindenki tudta felsorolni az összes márkát, amit látott. Az adatok részletesebb elemzése után kijelenthető volt, hogy az alanyok közel hetven százaléka tudatosan nézett rá a termékelhelyezésre, így annak hatékonysága sikeresnek bizonyult. A videóklipek megtekintése után a márka iránti szimpátia növekedett, viszont a fogyasztási hajlandóság csökkent, ezzel a fő kutatási kérdésem, miszerint a videóklipekben megjelenő termékelhelyezés milyen hatással van a fogyasztói döntésre, változó eredményekkel zárult.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71595">
    <w:multiLevelType w:val="hybridMultilevel"/>
    <w:lvl w:ilvl="0" w:tplc="80073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71595">
    <w:abstractNumId w:val="23071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085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