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bianka.berki98@gmail.com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MÉDIAFOGYASZTÁSI SZOKÁSAI ÉS VIZUÁLIS ÉSZLELÉSE A FELSŐOKTATÁSI MARKETING PERSPEKTÍVÁJÁN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Z generáció médiafogyasztási szokásainak és vizuális észlelésének megismerése annak érdekében, hogy a kapott eredmények beépítésre kerüljenek a felsőoktatási marketing tevékenységbe a Z generáció hatékony elérése céljából. Kutatási kérdésemnek a következőt fogalmaztam meg: „Hogyan érdemes a Z generáció irányába kommunikálni?”.</w:t>
      </w:r>
      <w:r>
        <w:rPr>
          <w:color w:val="000000"/>
          <w:sz w:val="24"/>
          <w:szCs w:val="24"/>
        </w:rPr>
        <w:br/>
        <w:t xml:space="preserve">A kutatás adatgyűjtése három ívre épült; az első egy kreatív csoportos vizsgálat, második a szemkamera, a harmadik pedig egy online kérdőív. A kutatás első részében nem voltak előzetes feltevéseim, ugyanis a kreatív csoporttal egy feltáró jellegű kutatás volt a célom. Ezt követően a szakirodalom és a kiscsoportos megkérdezés alapján hoztam meg a hipotéziseket a további kutatási részekhez, amelyeket szemkamerán és retrospektív kérdőíven teszteltem.</w:t>
      </w:r>
      <w:r>
        <w:rPr>
          <w:color w:val="000000"/>
          <w:sz w:val="24"/>
          <w:szCs w:val="24"/>
        </w:rPr>
        <w:br/>
        <w:t xml:space="preserve">A 6 fős kreatív csoport és 40 fős szemkamerás mérés alanyaival készült kutatás alapján a következő eredményeket kaptam. A mintában jellemző a multitasking jelenség, mert egy média használata nem köti le őket, mert kevés számukra az az inger mennyiség. A Z generáció közösségi média fogyasztási szokásáról az derült ki, hogy a különböző közösségi média felületeknek kialakult a maga szerepköre, kategorizálni lehet őket. A Facebook lett a komolyabb, informálisabb, az Instagram a szórakozás és az úgynevezett “mindenes” vonal, a TikTok szintén szórakozás és időtöltés, a Snapchat pedig az emlékekről szól. Azonban csökken a Facebook alkalmazás jelentősége a körükben. Mivel a generáció tagjai között van olyan, aki nem rendelkezik Facebook vagy TikTok alkalmazással, csupán az Instagram van letöltve a telefonjára. Úgy vélem, hogy a legfontosabb tartalmakat (határidőkről, tájékoztatásról) érdemes több felületen is közzétenni, hogy minél több hallgatóhoz eljusson.</w:t>
      </w:r>
      <w:r>
        <w:rPr>
          <w:color w:val="000000"/>
          <w:sz w:val="24"/>
          <w:szCs w:val="24"/>
        </w:rPr>
        <w:br/>
        <w:t xml:space="preserve">A szemkamerás kutatás és retrospektív kérdőív alapjában azt állapítottam meg, hogy egy posztgrafika középső részében elhelyezett szöveg nagyobb figyelmet generált a vizsgált Z generáció körében, mint a felső részben elhelyezett. Emellett a képméret változtatásának figyelemre gyakorolt hatása a minta esetében azt tükrözi, hogy a kis és nagy méretben is nagy figyelmet kapott a kép, melyeket a fixációs mérőszámok közötti elenyésző különbség bizonyít. A vizsgált alanyok esetében nagyobb figyelmet kap a fekete és kontrasztos színeket használó grafika. A szemkamerás kutatás vizuális észlelés mutatói alapján megállapítható, hogy nagyobb figyelmet kaptak a kijelölt érdeklődési területek a díszesebb, dinamikusabb grafika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92887">
    <w:multiLevelType w:val="hybridMultilevel"/>
    <w:lvl w:ilvl="0" w:tplc="90197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92887">
    <w:abstractNumId w:val="84192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396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