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SZALÁNCZY ESZTER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szalanczy.eszter@gmail.com</w:t>
            </w:r>
            <w:r w:rsidRPr="002361E2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Révész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K-pop bandák, mint influenszerek – A reklámozott termék iránti vásárlási hajlandóság vizsgálata koreai világsztárok esetén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években a K-pop népszerűsége rohamosan nőtt nemzetközi színtéren is. Az ipar becslések szerint évente 10 milliárd dollárral növeli Dél-Korea gazdaságának a bevételét. Ezt kihasználva a vállalatok próbálják a K-pop rajongóit vásárlásra ösztönözni. Ebben segítségükre van az úgynevezett paraszociális kapcsolat. Ennek során a fanok egy egyoldalú szoros kötődést ápolnak a bálványukkal. Úgy érzik a közeli baráti körébe tartoznak, és igyekeznek ezt az érzést fenntartani vagy megerősíteni. Erre viszont általában az egyetlen lehetőségük az, ha a hozzájuk kapcsolódó termékekből vásárolnak.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bandák ügynökségei törekednek arra, hogy szoros paraszociális kapcsolat érzése alakuljon ki a fanokban. Hiszen minél szorosabbnak érzik kapcsolatukat, annál többet hajlandóak költeni a kedvencükre.</w:t>
      </w:r>
      <w:r>
        <w:rPr>
          <w:color w:val="000000"/>
          <w:sz w:val="24"/>
          <w:szCs w:val="24"/>
        </w:rPr>
        <w:br/>
        <w:t xml:space="preserve">Sok vállalat ki is használja ezt az odaadást, hogy közös márkázás révén bővíthessék célcsoportjukat, és növeljék bevételüket.</w:t>
      </w:r>
      <w:r>
        <w:rPr>
          <w:color w:val="000000"/>
          <w:sz w:val="24"/>
          <w:szCs w:val="24"/>
        </w:rPr>
        <w:br/>
        <w:t xml:space="preserve">Kutatásomban a BTS nevű fiúegyüttes példáján keresztül ezt vizsgálom. Kutatásom kérdése, hogy a megítélésük hogyan befolyásolja a rajongókat a K-pophoz kötődő termékek vásárlása során. Empirikus vizsgálataimat kérdőív segítségével végeztem el, melyben a hazai K-pop közösséget kérdeztem a BTS-hez való hozzáállásukról, valamint a Samsungnak és a McDonald’s-nak a megítéléséről, melyekkel a banda közös terméket dobott a piacra.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Négy hipotézist vizsgáltam, melyek közül kettőnél a kérdőívemre kapott statisztikai adatok alapján kereszttábla elemzést végeztem SPSS-ben. Megvizsgáltam, hogy a paraszociális kapcsolat erőssége milyen rajongási szinten a legerősebb, majd következtetéseket vontam le a rajongási szintek, és a vásárlási hajlandóság kapcsolatáról.</w:t>
      </w:r>
      <w:r>
        <w:rPr>
          <w:color w:val="000000"/>
          <w:sz w:val="24"/>
          <w:szCs w:val="24"/>
        </w:rPr>
        <w:br/>
        <w:t xml:space="preserve">A másik kettő hipotézisnél pedig a megoszlási adatokat összehasonlítva jutottam megállapításokra a Samsung és a McDonald’s megítéléséről a rajongók körében, az együttműködések hatására.</w:t>
      </w:r>
      <w:r>
        <w:rPr>
          <w:color w:val="000000"/>
          <w:sz w:val="24"/>
          <w:szCs w:val="24"/>
        </w:rPr>
        <w:br/>
        <w:t xml:space="preserve">Vizsgálataim során arra a megállapításra jutottam, hogy a rajongás szintje befolyással van a vásárlásokra, vagyis azok, akik erősebb rajongást élnek meg, hajlandóbbak ilyen termékek vásárlására, mint a kisebb mértékű rajongást átélő társaik. A közös márkázás tekintetében fény derült arra, hogy hiába kelti fel a fanok érdeklődését egy-egy ilyen együttműködés, hosszútávon nem változtatja meg a véleményét az idegen márkával szemben. Ennek elsősorban oka a rossz megvalósítás vagy a túlzóan magas ár, amit a termékért cserébe kérnek.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K-pop, paraszociális kapcsolat, merchandising, közös márkázás, fogyasztói magatartás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306116">
    <w:multiLevelType w:val="hybridMultilevel"/>
    <w:lvl w:ilvl="0" w:tplc="825849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306116">
    <w:abstractNumId w:val="513061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32566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