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barnamarci31@gmail.com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Kálai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populáris zene és a magyar profi sport kapcsolata, avagy a zene mint legális doppingszer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profi sport és a populáris zene együttműködését vizsgálom, és áttekintem, miért állíthatjuk, hogy a sport nem működhet eredményesen zenei háttér nélkül. Ezen belül a sportesemények, sportélet valamennyi szintjét megvizsgálom, így sportolói (közvetlen résztvevői), szurkolói, illetve zenekészítői/stúdiószempontból is tanulmányozom a kérdést. Különösen is kiemelt problémaként vizsgálom, hogy a zene mentálisan, pszichológiailag milyen befolyásoló erővel rendelkezik a sportéletben.</w:t>
      </w:r>
      <w:r>
        <w:rPr>
          <w:color w:val="000000"/>
          <w:sz w:val="24"/>
          <w:szCs w:val="24"/>
        </w:rPr>
        <w:br/>
        <w:t xml:space="preserve">Ezen túl a sportrendezvények médiaesemény jellegét is „reflektorfénybe” állítom, hiszen a közvetítettség és közvetíthetőség fontos szerepet játszik abban, hogy a zene milyen formában jelenik meg egy-egy sporteseményen vagy annak audiovizuális reprezentációjában. A dolgozatban mind az egyén, mint pedig a csapat, csoport, társadalmi közösség szintjén választ kapunk arra, miért is elengedhetetlen, hogy a sport a zenével szorosan együtt létezzen. Kutatásom során különböző módszereket alkalmaztam, a résztvevő megfigyelésen túl interjúkat készítettem, kérdőíveken keresztül nyertem új ismereteket, illetve természetesen a – bár csekély számban rendelkezésre álló – szakirodalmi példák alapján kerestem választ a kérdésre, vajon tényleg elengedhetetlen-e, hogy soha ne csendben sportoljunk, illetve zene nélkül vegyünk részt a különböző sporteseményeken. A bőségesen áttekinthető és számos kézenfekvő példát nyújtó városi sporton túl számos országos vizsgálati lehetőség is adott volt, hiszen hazánk sportélete virágzik, éppúgy, mint a zenei élet, így azt gondolom, Magyarországon ez a téma különösen változatos és szemléletes kutatási terep.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40414">
    <w:multiLevelType w:val="hybridMultilevel"/>
    <w:lvl w:ilvl="0" w:tplc="2040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40414">
    <w:abstractNumId w:val="41440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171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