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IGAZ REBEKA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igazrebeka@gmail.com</w:t>
            </w:r>
            <w:r w:rsidRPr="002361E2">
              <w:rPr>
                <w:i/>
              </w:rPr>
              <w:br/>
            </w:r>
            <w:r w:rsidR="00A96AEC">
              <w:t>kommunikáció- és médiatudomány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Mészáros Péter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cancel culture fogalom és jelenség értelmezései a magyar sajtóban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Pályamunkámban azt vizsgálom, hogy a magyar sajtóban milyen értelmezései vannak a cancel culture jelenségnek, mit értünk itthon a fogalom alatt. Hipotézisem az, hogy a magyar sajtóban a cancel culture a szakirodalmi definíciótól eltérő értelmezései jelennek meg, ezzel együtt pedig új funkció kapcsolódik az eltörlés jelenségkörének tematikájához. A tézisek igazolásához a diskurzuselemzés és tartalomelemzés módszereit használom.</w:t>
      </w:r>
      <w:r>
        <w:rPr>
          <w:color w:val="000000"/>
          <w:sz w:val="24"/>
          <w:szCs w:val="24"/>
        </w:rPr>
        <w:br/>
        <w:t xml:space="preserve">Magyar hírportálok, a mandiner.hu és a 444.hu „cancel culture” címkével ellátott cikkeit elemzem: azt a módot vizsgálom, ahogy jelentést hordoznak, ahogy egymásra utalnak, valamint mintázatokat keresek bennük. Következtetéseket vonok le a hírportálokon a témában közölt szövegek alapján arról, hogy miként viszonyulnak a jelenséghez és ez miben nyilvánul meg. Példáim alapján bemutatom a két portál cancel culture értelmezéseit és összehasonlítom ezeket egy angolszász szakirodalomra épített (Pippa Norris, Beth Tucker, Hailey Roos), általam felállított definícióval.</w:t>
      </w:r>
      <w:r>
        <w:rPr>
          <w:color w:val="000000"/>
          <w:sz w:val="24"/>
          <w:szCs w:val="24"/>
        </w:rPr>
        <w:br/>
        <w:t xml:space="preserve">Azt a jelentést fedeztem fel a különböző értelmezések mögött, hogy a vizsgált hírportálok saját nézeteiknek megfelelően mutatják be és értékelik a cancel culture jelenséget, ezzel politikai álláspontjukat és saját igazságukat bizonyítva. Gyakorlatuk gyakran párhuzamba állítható a kritizált cancel culture – és ennek alapjául szolgáló stan rajongói kultúra – gyakorlatával, valamint Donald Trump Twitter tevékenységének céljával is, vagyis a közvélemény formálásával és egy megmentő kinevezésével – ami maga a hírportál.</w:t>
      </w:r>
      <w:r>
        <w:rPr>
          <w:color w:val="000000"/>
          <w:sz w:val="24"/>
          <w:szCs w:val="24"/>
        </w:rPr>
        <w:br/>
        <w:t xml:space="preserve">A cikkeket vizsgálva beigazolódott a hipotézisem, miszerint a magyar sajtóban a cancel culture a szakirodalmi definíciótól eltérő értelmezést kap. Ezzel együtt pedig új funkciót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8172732">
    <w:multiLevelType w:val="hybridMultilevel"/>
    <w:lvl w:ilvl="0" w:tplc="151568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8172732">
    <w:abstractNumId w:val="781727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8997002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