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RÉKA BARTYIK</w:t>
            </w:r>
          </w:p>
          <w:p w:rsidR="00C275A3" w:rsidRDefault="00186641" w:rsidP="00C275A3">
            <w:pPr>
              <w:pStyle w:val="Hallgatokepzes"/>
            </w:pPr>
            <w:r w:rsidRPr="002361E2">
              <w:rPr>
                <w:i/>
              </w:rPr>
              <w:t>bartyik.reka000403@gmail.com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László Mucha</w:t>
            </w:r>
          </w:p>
          <w:p w:rsidR="00DB4822" w:rsidRDefault="00DB4822" w:rsidP="009763E0">
            <w:pPr>
              <w:pStyle w:val="Konzulensektitulus"/>
            </w:pPr>
            <w:r w:rsidRPr="00DB4822">
              <w:t>Visiting 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SUSTAINABILITY IN SUSTAINABILITY, THE ROLE OF THE SUSTAINABLE OPERATIONS OF PRODUCERS PRODUCING ARTISANAL CHEESE IN SUSTAINABILITY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deals with one of the current problems of our time, sustainability, which also affects certain arenas of society, the economy, and the environment. The research tries to examine sustainable development comprehensively, taking into account all its aspects. The study covers the importance of sustainable food consumption but also takes into account its polluting properties and the extent of its ecological footprint. The thesis deals with the examination of producers producing artisanal foods, highlighting dairy products among artisanal products, and artisanal cheeses among them, as they serve as a perfect example to describe the characteristics of a short supply chain and personal selling.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90352">
    <w:multiLevelType w:val="hybridMultilevel"/>
    <w:lvl w:ilvl="0" w:tplc="42637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90352">
    <w:abstractNumId w:val="43190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275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