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ADAM PFEIFFER</w:t>
            </w:r>
          </w:p>
          <w:p w:rsidR="00C275A3" w:rsidRDefault="00186641" w:rsidP="00C275A3">
            <w:pPr>
              <w:pStyle w:val="Hallgatokepzes"/>
            </w:pPr>
            <w:r w:rsidRPr="002361E2">
              <w:rPr>
                <w:i/>
              </w:rPr>
              <w:t>pfeifferadam16@gmail.com</w:t>
            </w:r>
            <w:r w:rsidRPr="002361E2">
              <w:rPr>
                <w:i/>
              </w:rPr>
              <w:br/>
            </w:r>
            <w:r w:rsidR="00A96AEC">
              <w:t>International Business Economics</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Tímea Juhász</w:t>
            </w:r>
          </w:p>
          <w:p w:rsidR="00DB4822" w:rsidRDefault="00DB4822" w:rsidP="009763E0">
            <w:pPr>
              <w:pStyle w:val="Konzulensektitulus"/>
            </w:pPr>
            <w:r w:rsidRPr="00DB4822">
              <w:t>deputy dean of science, 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Master Data in the world of digital supply chains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increasingly developing trend of the modern era's extensive, cross-national supply chains is the implementation of digital administration tools in processes and the unification of various systems. The fundamental element of the operation of these electronic platforms is the set of data that is shared in and between the systems, thus informing its users in the process of operating the supply chain. In the data networks formed in this way, Master Data has increasingly become the focus of attention, and many more multinational companies place serious emphasis on the priority management of this data than before. What is behind this trend? What are the factors that elevate the role of Master Data and its management to a pedestal when ensuring digitized company operations? During my research, I looked for answers to these questions, examining the purpose and significance of master data in the context of digitized supply chains. The professional examination of the information and results revealed in this way was carried out with the help of primary data collection and qualitative research. In the framework of deep interviews, I asked the logistics planners and analysts of a large international company, as well as the employees who directly maintain master data, what role the Master Data plays in the logistics department and thus in the supply chain. Based on their answers, I tried to find out the practical validity of the results revealed by the secondary research. As the result of my primary research, the essential role of master data in digitized supply chains was proved. Master Data tries to cover as many areas of the supply chain as possible, and as a result of ERP systems, it is increasingly embedded in corporate departments, fundamentally defining their operational and decision-making capabilities. Analyzing the internal and external effects of wrong master data, I proved the critical importance of managing it. In addition, the role of Master Data in increasing corporate resilience was established, which enables companies to respond appropriately to the economic challenges of the modern era.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66614">
    <w:multiLevelType w:val="hybridMultilevel"/>
    <w:lvl w:ilvl="0" w:tplc="46258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66614">
    <w:abstractNumId w:val="708666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82635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