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MERZLIAKOV ALEKSANDR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aleksandr.merzliakov98@mail.ru</w:t>
            </w:r>
            <w:r w:rsidRPr="002361E2">
              <w:rPr>
                <w:i/>
              </w:rPr>
              <w:br/>
            </w:r>
            <w:r w:rsidR="00A96AEC">
              <w:t>International Economy and Business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 Tamás CSc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“HOLLAND KÓR” TÜNETEI OROSZORSZÁGBAN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annak felderítése, hogy Oroszország valóban „holland kórban szenved-e”. Ehhez az ún. Holland kór történeti megjelenését és jelentőségét vizsgálja a szerző. Az esettanulmányok különböző országok gazdaságában és gazdaságpolitikájában vizsgálja a jelenséget, kimutatva, hogy hol volt sikeres a „kór” kezelése, és hol végződött kudarccal. A szerző az esettanulmányok alapján összegyűjti a Holland-kór különböző okait és megjelenési formáit. Mindezek alapján kívánja megválaszolni azt a kutatási kérdést, hogy vannak-e jelei a Holland-kórnak az orosz gazdaságban. A jelenség elméleti áttekintésével és eseteinek elemzésével feltárjuk a Holland-kór jeleit. Ezt követően az orosz gazdaság statisztikai elemzésével a szerző egyenként megvizsgálja az egyes szimptómák jelenlétét Oroszországban, és azokat szintetizálja. Ezek alapján arra az eredményre jutott, hogy mivel a szimptómák megjelennek Oroszországban, nagy valószínűséggel a Holland-kór jelensége is jelen van ezek mögött. Az elemzés végén a szerző a saját értékelő összegzését adja, és megbecsüli az orosz gazdaságnak az energiahordozó vagyontól való függőségét.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08528">
    <w:multiLevelType w:val="hybridMultilevel"/>
    <w:lvl w:ilvl="0" w:tplc="42569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08528">
    <w:abstractNumId w:val="449085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678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