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HORVÁTHNÉ DANI BRIGITTA ROXÁNA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danibrigiroxi@gmail.com</w:t>
            </w:r>
            <w:r w:rsidRPr="002361E2">
              <w:rPr>
                <w:i/>
              </w:rPr>
              <w:br/>
            </w:r>
            <w:r w:rsidR="00A96AEC">
              <w:t>Kémia (természettudományi gyakorlatok); természetismeret-környezettan tanár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Skribanek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Háztartási mosószerek és a zero waste mosás környezeti hatásának vizsgálata.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manapság újra élőtérbe kerülő környezetbarát mosási lehetőségekkel rengeteg cikk és blog foglalkozik. Célunk a kereskedelmi forgalomban kapható komplex mosószerek és öblítők, valamint egy környezetbarát alternatíva a mosószappanból készített mosóoldat és ecet, mint öblítő ökotoxicitásának összehasonlítása.</w:t>
      </w:r>
      <w:r>
        <w:rPr>
          <w:color w:val="000000"/>
          <w:sz w:val="24"/>
          <w:szCs w:val="24"/>
        </w:rPr>
        <w:br/>
        <w:t xml:space="preserve">Hatóanyagaik ökoszisztémára gyakorolt hatásával sok kutatás foglalkozik, azonban ebben a munkában az összetevők együttes hatását vizsgáljuk a kereskedelmi forgalomban kapható komplex mosószerek és öblítők esetén.</w:t>
      </w:r>
      <w:r>
        <w:rPr>
          <w:color w:val="000000"/>
          <w:sz w:val="24"/>
          <w:szCs w:val="24"/>
        </w:rPr>
        <w:br/>
        <w:t xml:space="preserve">Kutatásunk során a mosószer-, illetve öblítő oldatok adagolási útmutató szerinti, illetve annál töményebb koncentrációiban vizsgáltuk a Triticum aestivum egyedek csírázását, növekedését, karotin- és klorofilltartalmát, peroxidáz enzimaktivitását és a II. fotorendszer maximális kvantumhozamát.</w:t>
      </w:r>
      <w:r>
        <w:rPr>
          <w:color w:val="000000"/>
          <w:sz w:val="24"/>
          <w:szCs w:val="24"/>
        </w:rPr>
        <w:br/>
        <w:t xml:space="preserve">A mosószerek és öblítők csírázásgátlása csak nagy töménységű oldatoknál volt megfigyelhető. Méretbeli különbségek már a legkisebb vizsgált koncentrációban is jelentkeztek. A gyökerek mérete intenzívebben csökkent, mint a hajtásoké. A fotoszintetikus pigmentek mennyisége a szappan esetében nem csökkent szignifikánsan, a komplex mosószerek esetében viszont már kis (5 ml/l-es) koncentrációnál is szignifikánsan csökkent.</w:t>
      </w:r>
      <w:r>
        <w:rPr>
          <w:color w:val="000000"/>
          <w:sz w:val="24"/>
          <w:szCs w:val="24"/>
        </w:rPr>
        <w:br/>
        <w:t xml:space="preserve">Hipotéziseinket a vizsgálataink igazolják, miszerint a szappanoldat kevésbé gátolja a növények csírázását, növekedését és fiziológiai tulajdonságait, mint a kereskedelmi forgalomban kapható komplex mosószerek, emiatt jó környezetbarát alternatívája lehet a szintetikus mosószerekkel való mosásnak, az ecet pedig jó környezetbarát megoldást jelenthet az öblítőszer használata helyett.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20209">
    <w:multiLevelType w:val="hybridMultilevel"/>
    <w:lvl w:ilvl="0" w:tplc="29525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20209">
    <w:abstractNumId w:val="756202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193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