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MÓR MÁTÉ</w:t>
            </w:r>
          </w:p>
          <w:p w:rsidR="00C275A3" w:rsidRDefault="00186641" w:rsidP="00C275A3">
            <w:pPr>
              <w:pStyle w:val="Hallgatokepzes"/>
            </w:pPr>
            <w:r w:rsidRPr="002361E2">
              <w:rPr>
                <w:i/>
              </w:rPr>
              <w:t>mormate1@gmail.com</w:t>
            </w:r>
            <w:r w:rsidRPr="002361E2">
              <w:rPr>
                <w:i/>
              </w:rPr>
              <w:br/>
            </w:r>
            <w:r w:rsidR="00A96AEC">
              <w:t>földrajz-történelem tanár</w:t>
            </w:r>
            <w:r w:rsidR="00A96AEC">
              <w:br/>
            </w:r>
            <w:r w:rsidR="00E77B23">
              <w:t>Osztatlan, 5. félév</w:t>
            </w:r>
          </w:p>
          <w:p w:rsidR="00C265CE" w:rsidRPr="009E5FF1" w:rsidRDefault="00E77B23" w:rsidP="009763E0">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Tóth Gábor</w:t>
            </w:r>
          </w:p>
          <w:p w:rsidR="00DB4822" w:rsidRDefault="00DB4822" w:rsidP="009763E0">
            <w:pPr>
              <w:pStyle w:val="Konzulensektitulus"/>
            </w:pPr>
            <w:r w:rsidRPr="00DB4822">
              <w:t>egyetemi docens,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Mura-folyó vízügyi szabályzásának történeti földrajzi vonatkozásai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Mura-folyó vízügyi szabályzásának történeti földrajzi vonatkozásai</w:t>
      </w:r>
    </w:p>
    <w:p>
      <w:pPr>
        <w:widowControl w:val="on"/>
        <w:pBdr/>
        <w:spacing w:before="240" w:after="240" w:line="240" w:lineRule="auto"/>
        <w:ind w:left="0" w:right="0"/>
        <w:jc w:val="left"/>
      </w:pPr>
      <w:r>
        <w:rPr>
          <w:color w:val="000000"/>
          <w:sz w:val="24"/>
          <w:szCs w:val="24"/>
        </w:rPr>
        <w:t xml:space="preserve">A Mura hazánk egyik fontosabb folyója, azonban a vele kapcsolatos kutatások száma lényegesen kevesebb a folyóvíz jelentőségéhez képest. Az általam vizsgált szakirodalmakban leírják, hogy a folyó szabályzása és az árterek védelme által nem jöhetett volna létre jelentősebb termőterület, és ennek okán XIX. században nem is mentek végbe nagyobb jelentőségű szabályzások. Munkámban ezen állításokat igyekeztem bizonyítani vagy cáfolni geoinformatikai szoftver segítségével. A szoftverben egy adott terület szántóterületeinek nagyságát hasonlítottam össze két egymástól időben legtávolabbi, de pontos földrajzi adatokkal rendelkező időszakok között. Dolgozatomban a folyó szabályzásának történeti földrajzi elemeit vizsgáltam, mely során a mezőgazdasági és lakóviszonyokat elemeztem, valamint a Mura-völgy településeinek változását. A szabályzásokat nehezítő történelmi és földrajzi tényezőket is említem. Az eredmények alapján elmondható, hogy a nagyobb szabályzások kifizetődőek lettek volna, hiszen a szántóterületek növekedése a kisebb szabályzásokkal is megtörtént.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69061">
    <w:multiLevelType w:val="hybridMultilevel"/>
    <w:lvl w:ilvl="0" w:tplc="59950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69061">
    <w:abstractNumId w:val="55469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1094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