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ENDRE SZTYEHLÍK</w:t>
            </w:r>
          </w:p>
          <w:p w:rsidR="00C275A3" w:rsidRDefault="00186641" w:rsidP="00C275A3">
            <w:pPr>
              <w:pStyle w:val="Hallgatokepzes"/>
            </w:pPr>
            <w:r w:rsidRPr="002361E2">
              <w:rPr>
                <w:i/>
              </w:rPr>
              <w:t>endre2002@gmail.com</w:t>
            </w:r>
            <w:r w:rsidRPr="002361E2">
              <w:rPr>
                <w:i/>
              </w:rPr>
              <w:br/>
            </w:r>
            <w:r w:rsidR="00A96AEC">
              <w:t>international business economics</w:t>
            </w:r>
            <w:r w:rsidR="00A96AEC">
              <w:br/>
            </w:r>
            <w:r w:rsidR="00E77B23">
              <w:t>BA, 3.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Antalóczy Katalin CSc</w:t>
            </w:r>
          </w:p>
          <w:p w:rsidR="00DB4822" w:rsidRDefault="00DB4822" w:rsidP="009763E0">
            <w:pPr>
              <w:pStyle w:val="Konzulensektitulus"/>
            </w:pPr>
            <w:r w:rsidRPr="00DB4822">
              <w:t> college teacher,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Oil company in the age of changes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radical changes affecting the entire world are taking place one after the other. Since the 2008 crisis, the world economy has been undergoing continuous transformation. The emergence of the coronavirus and the outbreak of the Russian-Ukrainian war have caused new challenges and crisis situations that affect the development of global economic processes. The governments of the countries are trying to stimulate their national economic results with different solutions, and their international economic activities by cooperating with each other. In this changing market environment, companies have to stand up today.</w:t>
      </w:r>
      <w:r>
        <w:rPr>
          <w:color w:val="000000"/>
          <w:sz w:val="24"/>
          <w:szCs w:val="24"/>
        </w:rPr>
        <w:br/>
        <w:t xml:space="preserve">The purpose of my research is to find an answer to the question of how a Hungarian company can survive in today's challenging times, considering optimization and sustainable development as key issues. One of the defining parts of the world economy is the energy industry, which is why I chose the MOL Hungarian Oil and Gas Publicly Operated Joint Stock Company to present the processes.</w:t>
      </w:r>
    </w:p>
    <w:p>
      <w:pPr>
        <w:widowControl w:val="on"/>
        <w:pBdr/>
        <w:spacing w:before="240" w:after="240" w:line="240" w:lineRule="auto"/>
        <w:ind w:left="0" w:right="0"/>
        <w:jc w:val="left"/>
      </w:pPr>
      <w:r>
        <w:rPr>
          <w:color w:val="000000"/>
          <w:sz w:val="24"/>
          <w:szCs w:val="24"/>
        </w:rPr>
        <w:t xml:space="preserve">In my study, I try to answer the following questions:</w:t>
      </w:r>
      <w:r>
        <w:rPr>
          <w:color w:val="000000"/>
          <w:sz w:val="24"/>
          <w:szCs w:val="24"/>
        </w:rPr>
        <w:br/>
        <w:t xml:space="preserve">• What can limit the development possibilities of a national champion?</w:t>
      </w:r>
      <w:r>
        <w:rPr>
          <w:color w:val="000000"/>
          <w:sz w:val="24"/>
          <w:szCs w:val="24"/>
        </w:rPr>
        <w:br/>
        <w:t xml:space="preserve">• What changes were made in the company's product portfolio during the years of the crisis caused by the coronavirus and what investments were prioritized?</w:t>
      </w:r>
      <w:r>
        <w:rPr>
          <w:color w:val="000000"/>
          <w:sz w:val="24"/>
          <w:szCs w:val="24"/>
        </w:rPr>
        <w:br/>
        <w:t xml:space="preserve">• How did the war affect the energy sector and, through this, certain sectors of the MOL Group?</w:t>
      </w:r>
      <w:r>
        <w:rPr>
          <w:color w:val="000000"/>
          <w:sz w:val="24"/>
          <w:szCs w:val="24"/>
        </w:rPr>
        <w:br/>
        <w:t xml:space="preserve">• What prospects does the company have regarding the current situation of the energy market and Hungary?</w:t>
      </w:r>
      <w:r>
        <w:rPr>
          <w:color w:val="000000"/>
          <w:sz w:val="24"/>
          <w:szCs w:val="24"/>
        </w:rPr>
        <w:br/>
        <w:t xml:space="preserve">• What changes can the Russian response to the EU sanctions policy bring about in the oil and gas industry?</w:t>
      </w:r>
      <w:r>
        <w:rPr>
          <w:color w:val="000000"/>
          <w:sz w:val="24"/>
          <w:szCs w:val="24"/>
        </w:rPr>
        <w:br/>
        <w:t xml:space="preserve">• What challenges and opportunities might MOL have in the near future?</w:t>
      </w:r>
    </w:p>
    <w:p>
      <w:pPr>
        <w:widowControl w:val="on"/>
        <w:pBdr/>
        <w:spacing w:before="240" w:after="240" w:line="240" w:lineRule="auto"/>
        <w:ind w:left="0" w:right="0"/>
        <w:jc w:val="left"/>
      </w:pPr>
      <w:r>
        <w:rPr>
          <w:color w:val="000000"/>
          <w:sz w:val="24"/>
          <w:szCs w:val="24"/>
        </w:rPr>
        <w:t xml:space="preserve">In my study, I briefly describe the MOL Group of companies and the activities of its most important sectors. I examine the company's crisis management strategies and present the evolution of its product portfolio and diversification efforts with the help of graphs and statements. The methodology of my research fits the topic of the thesis. I use both secondary and primary research methods. My thesis is based on the analysis of the company's annual reports and the most important statistical data, which I supplement with a series of interviews with an expert working at the MOL Group.</w:t>
      </w:r>
      <w:r>
        <w:rPr>
          <w:color w:val="000000"/>
          <w:sz w:val="24"/>
          <w:szCs w:val="24"/>
        </w:rPr>
        <w:br/>
        <w:t xml:space="preserve">As an expected result, we will get an answer to what changes we can expect in the near future by examining the current situation of the oil and gas market and how much they will restructure the current Hungarian market situation.</w:t>
      </w: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35547">
    <w:multiLevelType w:val="hybridMultilevel"/>
    <w:lvl w:ilvl="0" w:tplc="52126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35547">
    <w:abstractNumId w:val="944355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0791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