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HARGITAI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hargitai.lili18@gmail.com</w:t>
            </w:r>
            <w:r w:rsidRPr="002361E2">
              <w:rPr>
                <w:i/>
              </w:rPr>
              <w:br/>
            </w:r>
            <w:r w:rsidR="00A96AEC">
              <w:t>elméleti nyelvészet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Roland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Dékány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Progresszív szerkezetek a hollandban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egyik részében a két leggyakoribb holland progresszív szerkezetet hasonlítom össze, amely az 'aan het INF zijn' (PREP-progresszív) és a 'zitten te INF' (POS-progresszív):</w:t>
      </w:r>
      <w:r>
        <w:rPr>
          <w:color w:val="000000"/>
          <w:sz w:val="24"/>
          <w:szCs w:val="24"/>
        </w:rPr>
        <w:br/>
        <w:t xml:space="preserve">(1) Ik  ben                 aan     het         lezen.</w:t>
      </w:r>
      <w:r>
        <w:rPr>
          <w:color w:val="000000"/>
          <w:sz w:val="24"/>
          <w:szCs w:val="24"/>
        </w:rPr>
        <w:br/>
        <w:t xml:space="preserve">      én van.PRS.1SG PREP DET      olvas.INF</w:t>
      </w:r>
      <w:r>
        <w:rPr>
          <w:color w:val="000000"/>
          <w:sz w:val="24"/>
          <w:szCs w:val="24"/>
        </w:rPr>
        <w:br/>
        <w:t xml:space="preserve">      'Éppen olvasok.'</w:t>
      </w:r>
      <w:r>
        <w:rPr>
          <w:color w:val="000000"/>
          <w:sz w:val="24"/>
          <w:szCs w:val="24"/>
        </w:rPr>
        <w:br/>
        <w:t xml:space="preserve">(2) Ik  zit                 te               lezen.</w:t>
      </w:r>
      <w:r>
        <w:rPr>
          <w:color w:val="000000"/>
          <w:sz w:val="24"/>
          <w:szCs w:val="24"/>
        </w:rPr>
        <w:br/>
        <w:t xml:space="preserve">      én  ül.PRS.1SG INF.PREP olvas.INF</w:t>
      </w:r>
      <w:r>
        <w:rPr>
          <w:color w:val="000000"/>
          <w:sz w:val="24"/>
          <w:szCs w:val="24"/>
        </w:rPr>
        <w:br/>
        <w:t xml:space="preserve">      'Éppen olvasok.'</w:t>
      </w:r>
      <w:r>
        <w:rPr>
          <w:color w:val="000000"/>
          <w:sz w:val="24"/>
          <w:szCs w:val="24"/>
        </w:rPr>
        <w:br/>
        <w:t xml:space="preserve">Az (1) mondatban látható 'aan' prepozíció körülbelül az angol 'on' szemantikájához és használatához hasonlítható, míg a (2) példában előforduló 'te' infinitív jelölő. A közös, lokatív eredet ellenére a mai holland nyelvhasználatban nem mindig felcserélhető a két progresszív szerkezet. Több elmélet is létezik azzal kapcsolatban, hogy melyek a legfontosabb különbségek a két szerkezet között, illetve hogy milyen tényezők befolyásolják a kettő közötti választást. Nyelvváltozatbeli eltérésekre vonatkozóan csak utalást találtam a szakirodalomban, empirikus vizsgálatot azonban nem. Ezért a két progresszív szerkezet elfogadottságát korpuszkutatással és kérdőíves felméréssel vizsgáltam. Mindkét kutatás eredménye nyelvváltozatbeli különbségekre világított rá a belga és hollandiai holland között. A korpuszkutatás eredményei arra utalnak, hogy a POS-progresszív ugyan gyakoribb a hollandiai holland alkorpuszban, a belga alkorpuszban azonban nagyobb a szerkezetben használatos igék változatossága. A PREP-progresszívnél egy szinte teljesen fordított kép rajzolódik ki.</w:t>
      </w:r>
      <w:r>
        <w:rPr>
          <w:color w:val="000000"/>
          <w:sz w:val="24"/>
          <w:szCs w:val="24"/>
        </w:rPr>
        <w:br/>
        <w:t xml:space="preserve">A kérdőíves felmérés emellett az életkori tényező jelentőségére is rámutatott. A POS-progresszívet tartalmazó mondatok szignifikánsan magasabb pontszámot kaptak a fiatalabb, hollandiai holland anyanyelvű kitöltők körében. </w:t>
      </w:r>
      <w:r>
        <w:rPr>
          <w:color w:val="000000"/>
          <w:sz w:val="24"/>
          <w:szCs w:val="24"/>
        </w:rPr>
        <w:br/>
        <w:t xml:space="preserve">A kutatás másik fele a teljes jelentéskiüresedésen átment, úgynevezett 4. fázisú 'zitten'-t helyezte előtérbe. Például:</w:t>
      </w:r>
      <w:r>
        <w:rPr>
          <w:color w:val="000000"/>
          <w:sz w:val="24"/>
          <w:szCs w:val="24"/>
        </w:rPr>
        <w:br/>
        <w:t xml:space="preserve">(3)   Hij   zit                   te               dansen.</w:t>
      </w:r>
      <w:r>
        <w:rPr>
          <w:color w:val="000000"/>
          <w:sz w:val="24"/>
          <w:szCs w:val="24"/>
        </w:rPr>
        <w:br/>
        <w:t xml:space="preserve">       Ő.M ül.PRES.3SG INF.PREP  táncol.INF</w:t>
      </w:r>
      <w:r>
        <w:rPr>
          <w:color w:val="000000"/>
          <w:sz w:val="24"/>
          <w:szCs w:val="24"/>
        </w:rPr>
        <w:br/>
        <w:t xml:space="preserve">       'Éppen táncol.'</w:t>
      </w:r>
      <w:r>
        <w:rPr>
          <w:color w:val="000000"/>
          <w:sz w:val="24"/>
          <w:szCs w:val="24"/>
        </w:rPr>
        <w:br/>
        <w:t xml:space="preserve">Ami ezt a szerkezetet illeti, a kérdőíves kutatás abba az irányba mutat, hogy habár a jelenség létezése kimutatható a nyelvben, mégsem beszélhetünk általánosan elfogadott szerkezetről. Továbbá kirajzolódott az a tendencia, hogy a fiatalabb beszélők elfogadóbban reagálnak a 4. fázisú 'zitten'-re. Az életkorral kapcsolatos, statisztikailag szignifikáns korrelációk utalhatnak egy folyamatban lévő nyelvi változásra a hollandban.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07566">
    <w:multiLevelType w:val="hybridMultilevel"/>
    <w:lvl w:ilvl="0" w:tplc="58352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07566">
    <w:abstractNumId w:val="778075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546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