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BAK BARNABÁS</w:t>
            </w:r>
          </w:p>
          <w:p w:rsidR="00C275A3" w:rsidRDefault="00186641" w:rsidP="00C275A3">
            <w:pPr>
              <w:pStyle w:val="Hallgatokepzes"/>
            </w:pPr>
            <w:r w:rsidRPr="002361E2">
              <w:rPr>
                <w:i/>
              </w:rPr>
              <w:t>wrestler1414@gmail.com</w:t>
            </w:r>
            <w:r w:rsidRPr="002361E2">
              <w:rPr>
                <w:i/>
              </w:rPr>
              <w:br/>
            </w:r>
            <w:r w:rsidR="00A96AEC">
              <w:t>Tanári</w:t>
            </w:r>
            <w:r w:rsidR="00A96AEC">
              <w:br/>
            </w:r>
            <w:r w:rsidR="00E77B23">
              <w:t>Osztatlan, 13.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Paic Róbert</w:t>
            </w:r>
          </w:p>
          <w:p w:rsidR="00DB4822" w:rsidRDefault="00DB4822" w:rsidP="009763E0">
            <w:pPr>
              <w:pStyle w:val="Konzulensektitulus"/>
            </w:pPr>
            <w:r w:rsidRPr="00DB4822">
              <w:t>adjunktus, PTE TTK</w:t>
            </w:r>
          </w:p>
        </w:tc>
      </w:tr>
      <w:tr w:rsidR="00DB4822" w:rsidTr="00DB4822">
        <w:tc>
          <w:tcPr>
            <w:tcW w:w="9854" w:type="dxa"/>
          </w:tcPr>
          <w:p w:rsidR="00DB4822" w:rsidRPr="00DB4822" w:rsidRDefault="00DB4822" w:rsidP="009763E0">
            <w:pPr>
              <w:pStyle w:val="Konzulenseknev"/>
            </w:pPr>
            <w:r w:rsidRPr="00DB4822">
              <w:t>Dr. Morvay-Sey Kata </w:t>
            </w:r>
          </w:p>
          <w:p w:rsidR="00DB4822" w:rsidRDefault="00DB4822" w:rsidP="009763E0">
            <w:pPr>
              <w:pStyle w:val="Konzulensektitulus"/>
            </w:pPr>
            <w:r w:rsidRPr="00DB4822">
              <w:t>egyetemi docens, PTE ETK</w:t>
            </w:r>
          </w:p>
        </w:tc>
      </w:tr>
      <w:tr w:rsidR="00DB4822" w:rsidTr="00DB4822">
        <w:tc>
          <w:tcPr>
            <w:tcW w:w="9854" w:type="dxa"/>
          </w:tcPr>
          <w:p w:rsidR="00DB4822" w:rsidRPr="00DB4822" w:rsidRDefault="00DB4822" w:rsidP="009763E0">
            <w:pPr>
              <w:pStyle w:val="Konzulenseknev"/>
            </w:pPr>
            <w:r w:rsidRPr="00DB4822">
              <w:t>Pálvölgyi Ágnes</w:t>
            </w:r>
          </w:p>
          <w:p w:rsidR="00DB4822" w:rsidRDefault="00DB4822" w:rsidP="009763E0">
            <w:pPr>
              <w:pStyle w:val="Konzulensektitulus"/>
            </w:pPr>
            <w:r w:rsidRPr="00DB4822">
              <w:t>doktorjelölt,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kognitív és szomatikus szorongás és önbizalom változása utánpótláskorú birkózók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kognitív és szomatikus szorongás és önbizalom összefüggésének vizsgálata utánpótláskorú birkózók körében</w:t>
      </w:r>
    </w:p>
    <w:p>
      <w:pPr>
        <w:widowControl w:val="on"/>
        <w:pBdr/>
        <w:spacing w:before="240" w:after="240" w:line="240" w:lineRule="auto"/>
        <w:ind w:left="0" w:right="0"/>
        <w:jc w:val="left"/>
      </w:pPr>
      <w:r>
        <w:rPr>
          <w:color w:val="000000"/>
          <w:sz w:val="24"/>
          <w:szCs w:val="24"/>
        </w:rPr>
        <w:t xml:space="preserve">A versenyteljesítmény sok komponensből tevődik össze, mint például fizikai felkészültség, technikai repertoár vagy akár az éberségi, arousal szint. Jelen dolgozatunkban a magyarországi dunántúli régióhoz tartozó egyesületek diák korosztályát (8-14 évesek) vizsgáltuk a kognitív, szomatikus szorongás és önbizalom szintjének tekintetében kérdőíves módszer segítségével. Vizsgálatunkban 49 fő aktív, versenyeken induló birkózó sportoló vett részt anonim módon szülői beleegyező nyilatkozat kitöltését követően. Kutatásunk során elsősorban vizsgáltuk, hogy milyen összefüggés található verseny előtti és utáni kognitív, szomatikus szorongás és önbizalom vonatkozásában, továbbá a sportéletkor, biológiai életkor és a sérülésen átesett sportolók kapcsán. Az adatok rögzítésére Microsoft Excel 2015 programot használtunk, majd ezek transzformálására került sor statisztikai elemzésre IBM SPSS Statistics 25.0. programba. Eredményeink szignifikanciát jelöltek abban az esetben, ha p&lt;0,01 (**); p&lt;0,05 (*). Negatív korrelációt kaptunk eredményül az önbizalom (r=-394; p&lt;0,01) és kognitív szorongás összefüggésénél, ugyanezen vizsgálat nem mutatott szignifikanciát az önbizalom (r=-0,157) és szomatikus szorongás összefüggése kapcsán. A biológiai életkor és szorongás, önbizalom összefüggéseinél szignifikáns eredményt kaptunk, a biológiai életkorral kapcsolatban jellemző volt az önbizalom csökkenése versenyt követően (r=-295; p=0,040). Relevánsnak tartjuk olyan pszichológiai tréningek alkalmazását a sportolókkal, amellyel képesek a szorongásszintjüket irányítani, és az éberségi szintet fenttartani. Az edzőképzésbe integrálni kell olyan technikák elsajátítását (relaxációs gyakorlatok, légzéstechnika, képalkotás) amellyel képesek a trénerek, a sportolóik felkészítésére a versenyteljesítmény fokozása érdekében.</w:t>
      </w:r>
    </w:p>
    <w:p>
      <w:pPr>
        <w:widowControl w:val="on"/>
        <w:pBdr/>
        <w:spacing w:before="240" w:after="240" w:line="240" w:lineRule="auto"/>
        <w:ind w:left="0" w:right="0"/>
        <w:jc w:val="left"/>
      </w:pPr>
      <w:r>
        <w:rPr>
          <w:color w:val="000000"/>
          <w:sz w:val="24"/>
          <w:szCs w:val="24"/>
        </w:rPr>
        <w:t xml:space="preserve">Kulcsszavak : birkózás, kognitív szorongás, szomatikus szorongás, önbizalom, versenyteljesítmény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54993">
    <w:multiLevelType w:val="hybridMultilevel"/>
    <w:lvl w:ilvl="0" w:tplc="17078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54993">
    <w:abstractNumId w:val="269549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782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