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OLÁH ENIKŐ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olaheniko2001@gmail.com</w:t>
            </w:r>
            <w:r w:rsidRPr="002361E2">
              <w:rPr>
                <w:i/>
              </w:rPr>
              <w:br/>
            </w:r>
            <w:r w:rsidR="00A96AEC">
              <w:t>Tanító</w:t>
            </w:r>
            <w:r w:rsidR="00A96AEC">
              <w:br/>
            </w:r>
            <w:r w:rsidR="00E77B23">
              <w:t>BA,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Pedagógiai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Neszt Judit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docens, KRE TFK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Környezetismeret-tanítás a zoopedagógia módszereivel kisiskolás korban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célja, hogy bemutassam, a zoopedagógia nagyon hatékony módszer a környezeti nevelés, valamint a természettudományos tantárgyak tanítása terén. Az állatkert különleges helyszín, amely nem csak szemlélteti a különböző kontinensek egzotikus állatait, hanem megfelelő szakértelemmel egy különleges oktató – nevelő folyamat helyszínévé is vállhat. Ezt az oktató – nevelő munkát pedig használhatjuk arra is, hogy különböző módszerekkel fejlesszük a diákokat, illetve, hogy a mindennapos tananyagot eredményesebben elsajátíthassák. A zoopedagógia hazánkban nem ismeretlen fogalom, ám ehhez képest viszonylag kevés a fellelhető magyar nyelvű szakirodalom. A témával kapcsolatosan csekély számú kutatás született, emiatt dolgozatom nagy részét saját tapasztalataimból merítettem, illetve egy kérdőív segítségével felmértem a hazai zoopedagógia helyzetét a pedagógusok és az állatkertek szemszögéből. Kutatásom módszereiként a kérdőíves kutatást, és a kísérlet választottam. A kérdőívek eredményeiből kiderült, hogy a zoopedagógiát hazánkban kevés pedagógus ismeri, emellett sokan csak ideális kirándulási helyszínként tekintenek az állatkertekre.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Zoopedagógiai kísérletem eredményeként két osztály eredményeit hasonlítom össze. Az egyik osztály a Kecskeméti Vadaskertben sajátíthatta el ugyan azt a tananyagot, amelyet a másik osztály tanteremben, hagyományos tanórai módszerekkel. Kutatásom elsődleges célja mindenképpen az volt, hogy bebizonyítsam a zoopedagógia élményközpontú módszereivel a gyerekek hatékonyabban sajátíthatják el a tudást, mint a hagyományos tanórákon. Emellett fontos célként tűztem ki, hogy a diákok erősebben kötődjenek a természethez és az állatokhoz az érzelmi nevelés hatására, valamint sok élménnyel és hasznos tapasztalattal gazdagodjanak az állatkertben eltöltött két nap során. A kísérlet a várt eredménnyel zárult, a vadaskerti foglalkozásokon részt vett osztály az összehasonlító felmérés során magasabb eredményeket ért el, mint a kontrollcsoport.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1138507">
    <w:multiLevelType w:val="hybridMultilevel"/>
    <w:lvl w:ilvl="0" w:tplc="6148259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1138507">
    <w:abstractNumId w:val="3113850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4353951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