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FRICS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martonfrics@gmail.com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Kormos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Eötvös Loránd Kutatási Hálózat Szerves 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Eötvös Loránd Kutatási Hálózat Szerves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Szupramolekuláris rendszerek előállítása stochasztikus szuperfelbontású mikroszkópiához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mikroszkópia; szupramolekuláris; szuperfelbontású; pillérarén; fluoreszcens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fluoreszcens mikroszkópia felbontásának növelése számos problémát vet fel. Az egyiket ezek közül a diffrakció jelensége okozza: a fluoreszcens festékmolekulák egy bizonyos távolságon belül nem különböztethetők meg, függetlenül az optikai elemek és a detektor felbontásától. Ez a fizikai törvény komolyan korlátozza az élősejtes képalkotás lehetőségeit. Az elmúlt évtizedekben több módszert is feltaláltak a probléma megoldására. Ezek egyike az SML (single-molecule localization), vagyis a sztochasztikus mikroszkópiai módszerek csoportja. Működésük lényege, hogy speciális festékekkel elérik, hogy egyszerre csak az összes molekula töredéke fluoreszkáljon. A mintáról sok képet készítenek gyorsan egymás után. Ezeken a képeken statisztika alapján biztosak lehetnek benne, hogy minden fényfolthoz csak egy molekula tartozik. A fényfoltok maximumát keresi meg egy program és összesíti a képekről származó molekula-helyadatokat. Az összesítés után egy, a hagyományos technikáknál sokkal nagyobb felbontású kép rajzolódik ki.</w:t>
      </w:r>
      <w:r>
        <w:rPr>
          <w:color w:val="000000"/>
          <w:sz w:val="24"/>
          <w:szCs w:val="24"/>
        </w:rPr>
        <w:br/>
        <w:t xml:space="preserve">Többféle SML-re alkalmas festéket publikáltak már, de még általános hiányosságuk, hogy a gerjesztő és emissziós hullámhosszuk túl közel esik egymáshoz. Ez akkor okoz gondot, ha egyszerre többféle biomolekulát próbálunk megfesteni többféle színnel, ugyanis a kromatikus aberráció zavaró hatását ilyenkor csak úgy lehet kiküszöbölni, ha egymástól távoli hullámhosszokon gerjesztjük a különböző festékeket, amiknek a fluoreszcenciája ugyanazon a hullámhosszon detektálható.</w:t>
      </w:r>
      <w:r>
        <w:rPr>
          <w:color w:val="000000"/>
          <w:sz w:val="24"/>
          <w:szCs w:val="24"/>
        </w:rPr>
        <w:br/>
        <w:t xml:space="preserve">Kutatómunkám során olyan pillér[5]arén – festék rendszereket állítottam elő, melyek host – guest komplexképzéssel érik el a fluoreszcencia ki-be kapcsolását. A festékek fluoreszcens tulajdonságát különböző funkciós csoportok oltják ki oldott állapotban, majd a komplexképzéskor a megváltozott elektronkörnyezet miatt visszanyerik azt. A pillér[5]arén makrociklust egy linkerrel és egy bioortogonális reakcióra képes 1,2,4,5-tetrazinnal monofunkcionáltam, így specifikusan köthetővé téve a BCN-el jelölt sejtstruktúrákhoz.</w:t>
      </w:r>
      <w:r>
        <w:rPr>
          <w:color w:val="000000"/>
          <w:sz w:val="24"/>
          <w:szCs w:val="24"/>
        </w:rPr>
        <w:br/>
        <w:t xml:space="preserve">Célul tűztem ki ezen kívül nagy Stokes eltolódású, komplexképzésre képes, fluorogén festékek szintézisét, amelyek lehetőséget adhatnak a többszínű SML képalkotásra. Az öt célvegyület közül kettőt sikeresen előállítottam, háromhoz pedig a végtermékekhez közel álló köztitermékekig sikerült eljutnom. Ezen kívül egyszerűbb festékek és pillér[5]arén komplexképzését is vizsgáltam optikai spektroszkópiával, illetve sejtes környezetben fluoreszcens mikroszkóppal.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1308">
    <w:multiLevelType w:val="hybridMultilevel"/>
    <w:lvl w:ilvl="0" w:tplc="90031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1308">
    <w:abstractNumId w:val="64151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128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