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GEORGINA OLÁH</w:t>
            </w:r>
          </w:p>
          <w:p w:rsidR="00C275A3" w:rsidRDefault="00186641" w:rsidP="00C275A3">
            <w:pPr>
              <w:pStyle w:val="Hallgatokepzes"/>
            </w:pPr>
            <w:r w:rsidRPr="002361E2">
              <w:rPr>
                <w:i/>
              </w:rPr>
              <w:t>georginaolah528@gmail.com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Károli Gáspár University of the Reformed Church in Hungary</w:t>
            </w:r>
            <w:r w:rsidR="00C275A3">
              <w:br/>
            </w:r>
            <w:r w:rsidR="00DB4822">
              <w:t/>
            </w:r>
          </w:p>
        </w:tc>
        <w:tc>
          <w:tcPr>
            <w:tcW w:w="4914" w:type="dxa"/>
          </w:tcPr>
          <w:p w:rsidR="00DB4822" w:rsidRPr="00DB4822" w:rsidRDefault="00DB4822" w:rsidP="004D7940">
            <w:pPr>
              <w:pStyle w:val="Hallgatonev"/>
              <w:rPr>
                <w:caps/>
              </w:rPr>
            </w:pPr>
            <w:r w:rsidRPr="00DB4822">
              <w:rPr>
                <w:caps/>
              </w:rPr>
              <w:t>MÁRK SERFŐZŐ</w:t>
            </w:r>
          </w:p>
          <w:p w:rsidR="00DB4822" w:rsidRDefault="00186641" w:rsidP="004D7940">
            <w:pPr>
              <w:pStyle w:val="Hallgatokepzes"/>
            </w:pPr>
            <w:bookmarkStart w:id="1" w:name="_GoBack"/>
            <w:r w:rsidRPr="002361E2">
              <w:rPr>
                <w:i/>
              </w:rPr>
              <w:t>semrk17@gmail.com</w:t>
            </w:r>
            <w:r w:rsidRPr="002361E2">
              <w:rPr>
                <w:i/>
              </w:rPr>
              <w:br/>
            </w:r>
            <w:bookmarkEnd w:id="1"/>
            <w:r w:rsidR="00C275A3">
              <w:t>Business Administration and Management</w:t>
            </w:r>
            <w:r w:rsidR="00A96AEC">
              <w:br/>
              <w:t>BA, 3.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Robert Kovács</w:t>
            </w:r>
          </w:p>
          <w:p w:rsidR="00DB4822" w:rsidRDefault="00DB4822" w:rsidP="009763E0">
            <w:pPr>
              <w:pStyle w:val="Konzulensektitulus"/>
            </w:pPr>
            <w:r w:rsidRPr="00DB4822">
              <w:t>habilitated associate professor,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a new approach to companies: Ikea and Lego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sustainability is a fundamental issue, as we cannot overlook the fact that our planet's resources are finite. In our thesis, we examined the sustainability performance of two countries that excel in sustainability in 2021 and 2022. By name: Denmark and Sweden. Furthermore, our research questions were examined: Does happiness influence sustainability? and: What solutions can be used to help sustainability at the company level? Based on our hypothesis, happiness and sustainability are closely related to each other, which is why countries where great happiness is present are also sustainable. After examining the data, we used, we found that there is indeed a connection between happiness and sustainability. Nevertheless, we did not consider happiness in general, but as a public policy goal. In the course of our work, we presented two companies that excel in sustainability, the Swedish IKEA and the Danish LEGO companies. We consider the independent work of companies to be important for a sustainable future, which is why we describe the companies' sustainability measures in our work.</w:t>
      </w:r>
      <w:r>
        <w:rPr>
          <w:color w:val="000000"/>
          <w:sz w:val="24"/>
          <w:szCs w:val="24"/>
        </w:rPr>
        <w:br/>
        <w:t xml:space="preserve">Keywords: sustainability, Denmark, Sweden, happiness,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46088">
    <w:multiLevelType w:val="hybridMultilevel"/>
    <w:lvl w:ilvl="0" w:tplc="68561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46088">
    <w:abstractNumId w:val="55946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841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