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KITTI KLINSZKY</w:t>
            </w:r>
          </w:p>
          <w:p w:rsidR="00C275A3" w:rsidRDefault="00186641" w:rsidP="00C275A3">
            <w:pPr>
              <w:pStyle w:val="Hallgatokepzes"/>
            </w:pPr>
            <w:r w:rsidRPr="002361E2">
              <w:rPr>
                <w:i/>
              </w:rPr>
              <w:t>klinszkykitti@gmail.com</w:t>
            </w:r>
            <w:r w:rsidRPr="002361E2">
              <w:rPr>
                <w:i/>
              </w:rPr>
              <w:br/>
            </w:r>
            <w:r w:rsidR="00A96AEC">
              <w:t>Business and management</w:t>
            </w:r>
            <w:r w:rsidR="00A96AEC">
              <w:br/>
            </w:r>
            <w:r w:rsidR="00E77B23">
              <w:t>BA, 5. semester</w:t>
            </w:r>
          </w:p>
          <w:p w:rsidR="00C265CE" w:rsidRPr="009E5FF1" w:rsidRDefault="00E77B23" w:rsidP="009763E0">
            <w:pPr>
              <w:pStyle w:val="Hallgatointezmeny-kar"/>
              <w:rPr>
                <w:b/>
                <w:caps/>
              </w:rPr>
            </w:pPr>
            <w:r>
              <w:t>Károli Gáspár University of the Reformed Church in Hungary</w:t>
            </w:r>
            <w:r w:rsidR="00C275A3">
              <w:br/>
            </w:r>
            <w:r w:rsidR="00DB4822">
              <w:t/>
            </w:r>
          </w:p>
        </w:tc>
        <w:tc>
          <w:tcPr>
            <w:tcW w:w="4914" w:type="dxa"/>
          </w:tcPr>
          <w:p w:rsidR="00DB4822" w:rsidRPr="00DB4822" w:rsidRDefault="00DB4822" w:rsidP="004D7940">
            <w:pPr>
              <w:pStyle w:val="Hallgatonev"/>
              <w:rPr>
                <w:caps/>
              </w:rPr>
            </w:pPr>
            <w:r w:rsidRPr="00DB4822">
              <w:rPr>
                <w:caps/>
              </w:rPr>
              <w:t>ADRIÁN PALUCH</w:t>
            </w:r>
          </w:p>
          <w:p w:rsidR="00DB4822" w:rsidRDefault="00186641" w:rsidP="004D7940">
            <w:pPr>
              <w:pStyle w:val="Hallgatokepzes"/>
            </w:pPr>
            <w:bookmarkStart w:id="1" w:name="_GoBack"/>
            <w:r w:rsidRPr="002361E2">
              <w:rPr>
                <w:i/>
              </w:rPr>
              <w:t>adro0604@gmail.com</w:t>
            </w:r>
            <w:r w:rsidRPr="002361E2">
              <w:rPr>
                <w:i/>
              </w:rPr>
              <w:br/>
            </w:r>
            <w:bookmarkEnd w:id="1"/>
            <w:r w:rsidR="00C275A3">
              <w:t>human resources</w:t>
            </w:r>
            <w:r w:rsidR="00A96AEC">
              <w:br/>
              <w:t>BA, 5. semester</w:t>
            </w:r>
          </w:p>
          <w:p w:rsidR="00DB4822" w:rsidRDefault="00DB4822" w:rsidP="004D7940">
            <w:pPr>
              <w:pStyle w:val="Hallgatointezmeny-kar"/>
            </w:pPr>
            <w:r>
              <w:t>Károli Gáspár University of the Reformed Church in Hungary</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Supervisors:</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habil Monica Ponusz PhD</w:t>
            </w:r>
          </w:p>
          <w:p w:rsidR="00DB4822" w:rsidRDefault="00DB4822" w:rsidP="009763E0">
            <w:pPr>
              <w:pStyle w:val="Konzulensektitulus"/>
            </w:pPr>
            <w:r w:rsidRPr="00DB4822">
              <w:t>associate professor, KRE GESZK</w:t>
            </w:r>
          </w:p>
        </w:tc>
      </w:tr>
      <w:tr w:rsidR="00DB4822" w:rsidTr="00DB4822">
        <w:tc>
          <w:tcPr>
            <w:tcW w:w="9854" w:type="dxa"/>
          </w:tcPr>
          <w:p w:rsidR="00DB4822" w:rsidRPr="00DB4822" w:rsidRDefault="00DB4822" w:rsidP="009763E0">
            <w:pPr>
              <w:pStyle w:val="Konzulenseknev"/>
            </w:pPr>
            <w:r w:rsidRPr="00DB4822">
              <w:t>Dr habil Robert Kovacs PhD</w:t>
            </w:r>
          </w:p>
          <w:p w:rsidR="00DB4822" w:rsidRDefault="00DB4822" w:rsidP="009763E0">
            <w:pPr>
              <w:pStyle w:val="Konzulensektitulus"/>
            </w:pPr>
            <w:r w:rsidRPr="00DB4822">
              <w:t>associate professor, vice dean, KRE GESZK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Specific solutions for the circular economy: resource sharing on the example of car sharing in Budapest</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our research, we conducted primary research, investigating the tools that are included in the specific solutions of the circular economy, and within them, the specific solutions of resource sharing. Within this, car sharing is more popular and interesting in Budapest. We looked at what possible improvements could be made to the sharing economy for a better future.</w:t>
      </w:r>
      <w:r>
        <w:rPr>
          <w:color w:val="000000"/>
          <w:sz w:val="24"/>
          <w:szCs w:val="24"/>
        </w:rPr>
        <w:br/>
        <w:t xml:space="preserve">Our research included a questionnaire to get a more general picture of the opinions and experiences of those who completed the questionnaire and use these services. The questionnaire was posted in three Facebook groups, in which some of the users are certainly present. The responses received were summarised in an excel sheet, and in addition, all Facebook posts from December 2021 to the end of November 2022 were grouped and analysed.</w:t>
      </w:r>
      <w:r>
        <w:rPr>
          <w:color w:val="000000"/>
          <w:sz w:val="24"/>
          <w:szCs w:val="24"/>
        </w:rPr>
        <w:br/>
        <w:t xml:space="preserve">Based on the results obtained, we believe that the development of Facebook groups would have a positive impact on customer experience.</w:t>
      </w:r>
    </w:p>
    <w:p>
      <w:pPr>
        <w:widowControl w:val="on"/>
        <w:pBdr/>
        <w:spacing w:before="240" w:after="240" w:line="240" w:lineRule="auto"/>
        <w:ind w:left="0" w:right="0"/>
        <w:jc w:val="left"/>
      </w:pPr>
      <w:r>
        <w:rPr>
          <w:color w:val="000000"/>
          <w:sz w:val="24"/>
          <w:szCs w:val="24"/>
        </w:rPr>
        <w:t xml:space="preserv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2946735">
    <w:multiLevelType w:val="hybridMultilevel"/>
    <w:lvl w:ilvl="0" w:tplc="2962056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2946735">
    <w:abstractNumId w:val="929467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0429992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