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KADLECSIK ÁDÁM</w:t>
            </w:r>
          </w:p>
          <w:p w:rsidR="00C275A3" w:rsidRDefault="00186641" w:rsidP="00C275A3">
            <w:pPr>
              <w:pStyle w:val="Hallgatokepzes"/>
            </w:pPr>
            <w:r w:rsidRPr="002361E2">
              <w:rPr>
                <w:i/>
              </w:rPr>
              <w:t>adam.kadlecsik@gmail.com</w:t>
            </w:r>
            <w:r w:rsidRPr="002361E2">
              <w:rPr>
                <w:i/>
              </w:rPr>
              <w:br/>
            </w:r>
            <w:r w:rsidR="00A96AEC">
              <w:t>Fizika</w:t>
            </w:r>
            <w:r w:rsidR="00A96AEC">
              <w:br/>
            </w:r>
            <w:r w:rsidR="00E77B23">
              <w:t>BSc, 3.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Vincze Miklós</w:t>
            </w:r>
          </w:p>
          <w:p w:rsidR="00DB4822" w:rsidRDefault="00DB4822" w:rsidP="009763E0">
            <w:pPr>
              <w:pStyle w:val="Konzulensektitulus"/>
            </w:pPr>
            <w:r w:rsidRPr="00DB4822">
              <w:t>tudományos főmunkatárs,  ELKH-ELTE Elméleti Fizikai Kutatócsoport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Tranziens nyírási instabilitások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nyírási instabilitások a hidrodinamika egy máig kutatott jelenségkörét jelentik. Természetes körülmények között is gyakran előfordulnak, illetve több jól reprodukálható kísérleti összeállításban is előállíthatók. Erre egy jó példa az, amikor egy vödör aljába helyezünk egy a vödörtől függetlenül forgatható tányért. A tányér megfelelő frekvenciájú forgatásakor a vödörben lévő víz felszíne egy forgó, szokszögszerű formát vehet fel, mely a tányér egyenletes forgása mellett egy stabil állapotnak tekinthető. Felmerül a kérdés, hogy ezen jelenségek hogyan alakulnak ki.</w:t>
      </w:r>
    </w:p>
    <w:p>
      <w:pPr>
        <w:widowControl w:val="on"/>
        <w:pBdr/>
        <w:spacing w:before="240" w:after="240" w:line="240" w:lineRule="auto"/>
        <w:ind w:left="0" w:right="0"/>
        <w:jc w:val="left"/>
      </w:pPr>
      <w:r>
        <w:rPr>
          <w:color w:val="000000"/>
          <w:sz w:val="24"/>
          <w:szCs w:val="24"/>
        </w:rPr>
        <w:t xml:space="preserve">Ezen dolgozat célja a tranziens nyírási instabilitások vizsgálata. Ezek nem stabil kialakult rendszerek, így kísérleti megfigyelésük jóval nehezebb. Az eljárásunk a következő: egy magas falú hengeres edényt forgatunk, melyben a víz mozgását a felszínéhez közel figyeljük meg, PIV (Particel Image Velocimetry) módszerrel. Erre azért van szükség, hogy az edény alja már ne befolyásolja a jelenséget. Azt vizsgáljuk, hogy a forgást megkezdő edény falától hogyan terjed beljebb a vízfelszín közepéig a határréteg a már forgó és a még nyugalomban lévő vízrétegek között, illetve hogy ez a nyírás eredményez-e rövid időtartamú instabilitásokat. A jelenségről a kísérletek mellett készítettem szimulációkat is, melyekből a kísérletekkel egyhangú eredmények születtek.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682451">
    <w:multiLevelType w:val="hybridMultilevel"/>
    <w:lvl w:ilvl="0" w:tplc="706161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682451">
    <w:abstractNumId w:val="376824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06485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