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kovacspetra0703@gmail.com</w:t>
            </w:r>
            <w:r w:rsidRPr="002361E2">
              <w:rPr>
                <w:i/>
              </w:rPr>
              <w:br/>
            </w:r>
            <w:r w:rsidR="00A96AEC">
              <w:t>Matematika - földrajz tanári mesterszak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Gerlang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kultúra megismerése földrajzi tartalmakon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Ismeri Ön a májusfa állítás, a regölés és a kotyolás hagyományait? Tudja Ön mi az a slambuc, dödölle, puliszka? Gyermekeink, unokáink már nem biztos, hogy ismerni fogják… A globalizáció és digitalizáció korában a világ gyorsan változik, hagyományaink egy része elfelejtődik, anyanyelvünk veszít korábbi fényéből.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néphagyományok, néprajz, hungarikumok, nemzeti identitástudat témáját tárgyalom, a földrajztanítás szempontjából. Elsősorban az iskolán kívüli programokra helyezem a hangsúlyt, mivel nincs lehetőség mélyebben foglalkozni ezekkel a témákkal a tanórákon.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fő részei a téma elméleti megalapozása, a tanárok, tanulók és szülők körében végzett kutatás, valamint a nemzettudat erősítését célzó programok feladatainak bemutatása.</w:t>
      </w:r>
      <w:r>
        <w:rPr>
          <w:color w:val="000000"/>
          <w:sz w:val="24"/>
          <w:szCs w:val="24"/>
        </w:rPr>
        <w:br/>
        <w:t xml:space="preserve">A szakirodalmi áttekintésben olyan fogalmakat tisztázok, amelyekre a programtervek épülnek, definiálom a nemzettudatot és a múzeumpedagógiát. Ezután a kapcsolódó kerettanterveket, valamit a Nemzeti Alaptantervet vizsgálom a téma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célcsoportja a jelenleg tanító földrajztanárok, a 7-10. évfolyamos tanulók és szüleik voltak. Az online kérdőívekre adott válaszok többségét 5 fokú Likert-skálán kellett jelölni. A kérdőívek válaszaiból az látszik, hogy a nemzeti identitás kérdése, a hagyományok, hungarikumok témaköre a megkérdezettek szerint fontos. A válaszadók tanórán, iskolai programokon, de akár intézményen kívüli rendezvényeken is el tudják képzelni, hogy a tanulók ilyen témákkal foglalkozzanak. A kérdésekre adott válaszok szemléltetését diagramok segítik.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szakirodalmi áttekintés és a kutatás tanulságai alapján készültek el az egyenként nagyjából 30 perces tevékenységeket felölelő programok tervezetei. Nyolc témakörben dolgoztam ki programtervet, ezekben többféle feladattípus szerepel, a tevékenységek egymással kombinálhatók az aktuális céloknak megfelelően. Ezek nemcsak a földrajz ismeretanyagából táplálkoznak, hanem kapcsolódnak a történelem, a hon- és népismeret és a néprajz tárgyakhoz is, amivel a tantárgyak közötti integráció felé való elmozdulást szerettem volna erősíteni.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programtervek kipróbálása jelenleg is folyamatban van, az eddigi visszajelzések pozitívak. Szélesebb körű kipróbálás után, a tapasztalatokra alapozva a feladatok javítva lesznek, valamint szeretnék egyéb résztémákat is kidolgozni hasonló rendszerben. A jövőbeni tervek között szerepel múzeumok felkeresése, hogy esetleges együttműködés során múzeumpedagógiai programmá válhassanak a kidolgozott tevékenységek.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80344">
    <w:multiLevelType w:val="hybridMultilevel"/>
    <w:lvl w:ilvl="0" w:tplc="99320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80344">
    <w:abstractNumId w:val="69880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828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