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DOROTTYA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dorottyaszilviaracz@gmail.com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Marianna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Andics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kutyaagy szófeldolgozás során mutatott fonetikai érzékenységének vizsgálata éber fMRI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beszédfeldolgozás egyes lépései, mint a beszédhangok elkülönítése, illetve a hangsorok felismerése és a hozzájuk tartozó jelentés értelmezése nem humán-specifikusak, hanem például a kutya agyában is megtörténnek. Az emberéhez hasonló fonetikai finomhangoltság megléte a kutyáknál azonban vitatott. Egy viselkedéses kutatás ugyan igazolni látszik, hogy egy-egy beszédhang cseréjének is jelentés-megváltoztató szerepet tulajdonítanak a kutyák, a kérdést vizsgáló EEG kísérletben viszont ennek ellenkezőjét találták. Ezzel párhuzamosan pedig az is ismeretlen, hogy a korábban azonosított, lexikális feldolgozásban szerepet játszó agyterületek érzékenyek-e a szavak fonetikai részleteire. Kutatásunk célja volt, hogy a kutyaagy beszédfeldolgozását vizsgáljuk, különös tekintettel a fonetikai érzékenységre lexikális feldolgozás során.</w:t>
      </w:r>
      <w:r>
        <w:rPr>
          <w:color w:val="000000"/>
          <w:sz w:val="24"/>
          <w:szCs w:val="24"/>
        </w:rPr>
        <w:br/>
        <w:t xml:space="preserve">A kísérletben tizenkilenc éber, együttműködő kutyának játszottunk le parancsszavakat, azoktól csak egy-egy magánhangzóban eltérő értelmetlen szavakat és fonetikailag különböző nemszavakat, miközben a kiváltott agyi aktivitást funkcionális mágneses rezonancia képalkotás segítségével detektáltuk. A teljes agyat magába foglaló elemzés során kiterjedt bilaterális hallókérgi aktivitást találtunk az összes vokális inger csenddel szembeni összehasonlításakor, ami a paradigmánk helyes működését jelezte. Ezenkívül a region of interest elemzések segítségével azt is megállapítottuk, hogy egyes – korábbi fMRI tanulmányokban azonosított – lexikális feldolgozásért felelős agyterületeken belül mind az eredeti parancsszavak, mind a fonetikailag hasonló alakjaik eltérő módon kerültek feldolgozásra, mint a nemszavak, viszont a tényleges szavak és a fonetikailag hasonló hangsorok által kiváltott aktivitás nem különbözött egymástól. Kísérletünk eredményei tehát megerősítik, hogy egyes ismert, lexikális feldolgozásért felelős régiók a kutyaagyban elkülönítik egymástól a jelentéssel bíró szavakat és az értelmetlen nemszavakat, ezen túlmenően pedig azt is kimutattuk, hogy ezen agyterületek nem érzékenyek a szavak fonetikai részleteire.</w:t>
      </w:r>
      <w:r>
        <w:rPr>
          <w:color w:val="000000"/>
          <w:sz w:val="24"/>
          <w:szCs w:val="24"/>
        </w:rPr>
        <w:br/>
        <w:t xml:space="preserve">A kísérlet során részt vettem az ingerek felvételében, megvágásában és összeállításában. Az adatgyűjtés során MR operátori feladatokat láttam el. Ezek után előkészítettem a funkcionális felvételeket a csoportszintű analízishez (előelemzés, egyéni szintű elemzés), majd elvégeztem a teljes agyra kiterjedő, illetve a region of interest elemzéseket.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85967">
    <w:multiLevelType w:val="hybridMultilevel"/>
    <w:lvl w:ilvl="0" w:tplc="761643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85967">
    <w:abstractNumId w:val="261859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4230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