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MAGYARI ANETT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magyarianett2@gmail.com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Kornélia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Balogh Fanni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bőr mikrobióta által kiváltott veleszületett immunmemória (VIM) folyamatok vizsgálata humán epidermális keratinocitákban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Immunsejtjeinkben patogén támadás esetén a veleszületett immunfolyamatok gyors aktiválódása figyelhető meg. A korábbi elképzeléssel ellentétben a veleszületett immunrendszernek is van memóriája (veleszületett immunmemória - VIM), mely során epigenetikai, szignalizációs és anyagcsere változások következnek be a sejtekben. Ismételt indukció esetén a sejtek emlékeznek a korábbi fertőző ágensekkel történő találkozásra, és megváltozott válaszkészséget mutatnak a naiv sejtekkel összehasonlítva.</w:t>
      </w:r>
      <w:r>
        <w:rPr>
          <w:color w:val="000000"/>
          <w:sz w:val="24"/>
          <w:szCs w:val="24"/>
        </w:rPr>
        <w:br/>
        <w:t xml:space="preserve">Bár a keratinociták nem immunsejtek, különböző mikrobiális eredetű molekulák bennük is képesek a veleszületett immunfolyamatokhoz hasonló szignálfolyamatok kiváltására a patogén felismerő receptorok aktivációján keresztül.</w:t>
      </w:r>
      <w:r>
        <w:rPr>
          <w:color w:val="000000"/>
          <w:sz w:val="24"/>
          <w:szCs w:val="24"/>
        </w:rPr>
        <w:br/>
        <w:t xml:space="preserve">Munkánk során ezért megvizsgáltuk, hogy a Cutibacterium acnes (C. acnes), a bőr mikroflóra jellegzetes tagja, indukál-e VIM folyamatokat in vitro tenyésztett keratinocitákban, ily módon befolyásolva a sejtek válaszkészségét.</w:t>
      </w:r>
      <w:r>
        <w:rPr>
          <w:color w:val="000000"/>
          <w:sz w:val="24"/>
          <w:szCs w:val="24"/>
        </w:rPr>
        <w:br/>
        <w:t xml:space="preserve">Módszerek: Kísérleteinkben C. acnes tréninget követően Pam3Csk4 indukciót végeztünk HaCaT sejtekben és egészséges humán epidermális keratinocitákban (NHEK). Az ismételt kezelést követően az immun- és gyulladásos folyamatokban bekövetkező változásokat kiválasztott target molekulák mRNS expressziós változásainak követésével vizsgáltuk valós idejű PCR-rel.</w:t>
      </w:r>
      <w:r>
        <w:rPr>
          <w:color w:val="000000"/>
          <w:sz w:val="24"/>
          <w:szCs w:val="24"/>
        </w:rPr>
        <w:br/>
        <w:t xml:space="preserve">Eredmények: Eredményeink azt mutatják, hogy számos immun effektor molekula (pl. TNFalfa, IL-8, IL1β, IL6) mRNS szintű expressziója emelkedett a Pam3Csk4 indukció hatására a C. acnes által tréningelt sejtekben a nem tréningeltekhez viszonyítva, ami a baktérium hatására kialakuló VIM folyamatok létrejöttére utalhat HaCaT sejtekben. NHEK sejtekben érdekes régióspecifikus eltéréseket figyeltünk meg, a VIM folyamatok iránya eltérést mutatott a különböző testtájékokról származó kultúrák esetében. A jelenség okainak feltárása jelenleg folyamatban van.</w:t>
      </w:r>
      <w:r>
        <w:rPr>
          <w:color w:val="000000"/>
          <w:sz w:val="24"/>
          <w:szCs w:val="24"/>
        </w:rPr>
        <w:br/>
        <w:t xml:space="preserve">Következtetés: Összességében eredményeink arra utalnak, hogy VIM folyamatok kialakulása révén bőrünk keratinocitái is emlékeznek az őket érő korábbi inzultusokra. Ilyen folyamatok kiváltására a sejtekkel közvetlen kapcsolatba kerülő mikrobióta tagjai is képesek, ezáltal befolyásolva a kután immunrendszer működését.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15206">
    <w:multiLevelType w:val="hybridMultilevel"/>
    <w:lvl w:ilvl="0" w:tplc="729330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15206">
    <w:abstractNumId w:val="877152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83135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