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VIGH ANDRÁS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andrisvigh@gmail.com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Kincses Zsigmond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Kocsis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fehérállományi mikrostruktúrális lateralizáció és kognitív funkciók összefüggésének vizsgálata sclerosis multiplexben szenvedő 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fehérállományi mikrostruktúrális lateralizáció és kognitív funkciók összefüggésének vizsgálata sclerosis multiplexben szenvedő betegekben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Vigh András, SZTE ÁOK VI. évfolyam</w:t>
      </w:r>
      <w:r>
        <w:rPr>
          <w:color w:val="000000"/>
          <w:sz w:val="24"/>
          <w:szCs w:val="24"/>
        </w:rPr>
        <w:br/>
        <w:t xml:space="preserve">SZTE ÁOK, Radiológiai Klinika, Neuroimaging Kutatócsoport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sclerosis multiplexben (SM) szenvedő betegek jelentős hányada mutat kognitív károsodást a klinikai tünettan mellett. A kognitív károsodás hátterében álló fehérállományi mikrostrukturális károsodás összefüggését már kimutatták, mindazonáltal a féltekei mikrostruktúrális aszimmetria és a kognitív teljesítmény összefüggését még kevésbé vizsgálták.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Vizsgálatunkba 66 relapszus-remittáló SM beteget vontunk be. A betegekről diffúzió súlyozott MR felvételeket. A képalkotó vizsgálatok mellett a betegek kognitív állapotát a BICAMS teszttel mértük, mely magába foglalta az SDMT (információfeldolgozási sebesség), CVLT (verbális memória) és BVMT (téri-vizuális memória) feladatokat. Az alanyok felvételein az eddy-áram és mozgási műtermék korrekció, majd a diffúziós tenzor illesztés után frakcionális anizotrópia (FA) értékeket számoltunk. A standard térbe regisztrált FA képekből átlag FA képet hoztunk létre, melyből átlag FA szkeletont készítettünk. Ennek küszöbölése után a betegek FA képeit ezen szkeletonba projektáltuk. Ezt követően létrehoztunk egy szimmetrikus szkeletont, melybe a betegek FA képeit regisztráltuk, majd azok tükrözése és kivonása után egy szimmetrizált képet hoztunk létre, mely a két félteke FA különbségeit tartalmazta. Végül a féltekei Diffúzió súlyozott értékek és a betegek kognitív állapotát leíró BVMT, CVLT és SDMT pontszámok közötti összefüggés vizsgálatára non-parametrikus permutációs tesztet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Vizsgálatunk összefüggést mutatott ki a BVMT pontszámok és a corticospinalis pálya (p &lt;0.05), illetve az SDMT pontszámok és a fasciculus longitudinalis superior területén (p &lt;0.05) levő FA értékek aszimmetriájának mértéke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Vizsgálatunk kimutatta, hogy a fehérállományi integritás lateralizációjának vizsgálata segíthet megérteni a kognitív károsodás hátterét, illetve felhívja a figyelmet a fehérállományi károsodás mintázatainak minél alaposabb megismerésének a fontosságára.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Témavezetők: Kincses Zsigmond Tamás, Kocsis Krisztián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64343">
    <w:multiLevelType w:val="hybridMultilevel"/>
    <w:lvl w:ilvl="0" w:tplc="50310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64343">
    <w:abstractNumId w:val="191643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45939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