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YASMIN ZUBEIDA AL-GHARATI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jaszminka21@gmail.com</w:t>
            </w:r>
            <w:r w:rsidRPr="002361E2">
              <w:rPr>
                <w:i/>
              </w:rPr>
              <w:br/>
            </w:r>
            <w:r w:rsidR="00A96AEC">
              <w:t>dietetics BSc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CSEPKE KINCSŐ FÖLDVÁRI-NAGY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fnkcsepke@gmail.com</w:t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>High school student</w:t>
            </w:r>
          </w:p>
          <w:p w:rsidR="00DB4822" w:rsidRDefault="00DB4822" w:rsidP="004D7940">
            <w:pPr>
              <w:pStyle w:val="Hallgatointezmeny-kar"/>
            </w:pPr>
            <w:r>
              <w:t>Hungarian Research Student Association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Lenti 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László Földvári-Nagy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Anna Júlia Éliás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Dániel Sándor Veres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probiotics supplementation on butyrate production - meta-analysis and systematic review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05324">
    <w:multiLevelType w:val="hybridMultilevel"/>
    <w:lvl w:ilvl="0" w:tplc="82835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05324">
    <w:abstractNumId w:val="63805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6228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