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OSZTOVITS KINGA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osztovits.kinga@gmail.com</w:t>
            </w:r>
            <w:r w:rsidRPr="002361E2">
              <w:rPr>
                <w:i/>
              </w:rPr>
              <w:br/>
            </w:r>
            <w:r w:rsidR="00A96AEC">
              <w:t>gyógytornász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RUDOLF KRISZTINA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rkriszti99@gmail.com</w:t>
            </w:r>
            <w:r w:rsidRPr="002361E2">
              <w:rPr>
                <w:i/>
              </w:rPr>
              <w:br/>
            </w:r>
            <w:bookmarkEnd w:id="1"/>
            <w:r w:rsidR="00C275A3">
              <w:t>gyógytornász</w:t>
            </w:r>
            <w:r w:rsidR="00A96AEC">
              <w:br/>
              <w:t>BSc,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Egészségtudományi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Bodnár Hajnalka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mestertanár,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Mayer Ágnes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Serdülőkorúak vázizomzatának fejlesztése a testnevelés órák keretein belül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WHO szerint a XXI. század egyik legsúlyosabb közegészségügyi kihívása a csökkent fizikai aktivitás, mely számos betegség rizikófaktora. Továbbá az okoseszközök elterjedése is hatással van a gyerekek fejlődésére.</w:t>
      </w:r>
      <w:r>
        <w:rPr>
          <w:color w:val="000000"/>
          <w:sz w:val="24"/>
          <w:szCs w:val="24"/>
        </w:rPr>
        <w:br/>
        <w:t xml:space="preserve">Magyarországon 2014-ben vezették be a NETFIT tesztbattériát, amelynek célja a gyermekek fizikális állapotának vizsgálata és utánkövetése. Korábbi TDK kutatásunk során a NETFIT bevezetésétől 2021-ig elemeztük a tanulók eredményeit. Megállapítottuk, hogy a diákok NETFIT teszteken nyújtott teljesítményei nem javultak.</w:t>
      </w:r>
      <w:r>
        <w:rPr>
          <w:color w:val="000000"/>
          <w:sz w:val="24"/>
          <w:szCs w:val="24"/>
        </w:rPr>
        <w:br/>
        <w:t xml:space="preserve">Célkitűzés: Kutatásunk célja, hogy felmérjük, mennyire fejleszthetőek a serdülők a testnevelés órák keretein belül specifikus, gyógytornász által összeállított gyakorlatsorral.</w:t>
      </w:r>
      <w:r>
        <w:rPr>
          <w:color w:val="000000"/>
          <w:sz w:val="24"/>
          <w:szCs w:val="24"/>
        </w:rPr>
        <w:br/>
        <w:t xml:space="preserve">Módszer: Felmértünk 48 6. és 7. osztályos, 12-13 éves gyermeket (28 fiú, 20 lány) a NETFIT tesztjeivel. A 6. osztályosokkal fél éven keresztül, heti egy testnevelésórán, az eredmények alapján összeállított gyakorlatsort végeztettünk. A 7. oszályosok a tanterv szerinti testnevelésben vettek részt, majd újra felmértük mindkét osztályt. Az eredmények elemzése során Microsoft Excelt használtunk, T-próbát végeztünk.</w:t>
      </w:r>
      <w:r>
        <w:rPr>
          <w:color w:val="000000"/>
          <w:sz w:val="24"/>
          <w:szCs w:val="24"/>
        </w:rPr>
        <w:br/>
        <w:t xml:space="preserve">Eredmények: Zónáktól függetlenül összevetettük a 6. és 7. osztály fejlődésének mértékét. Itt azt vizsgáltuk, hogy önmagukhoz képest szignifikánsan változott-e az eredményük. T-próba alapján a torna ténye a hajlékonysági és a törzsemelés teszteknél hozott szignifikáns (p &lt;0,05) változást a gyerekek teljesítményében. Megvizsgáltuk a trendeket is az egyes teszteknél. Azt találtuk, hogy a NETFIT szerinti egészséges zónába tartozók aránya a torna hatására javult minden tesztnél. A kontrollcsoport eredményei azonban csak az állóképességi teszt esetében javultak.</w:t>
      </w:r>
      <w:r>
        <w:rPr>
          <w:color w:val="000000"/>
          <w:sz w:val="24"/>
          <w:szCs w:val="24"/>
        </w:rPr>
        <w:br/>
        <w:t xml:space="preserve">Következtetés: Eredményeink alapján arra következtettünk, hogy megfelelő odafigyeléssel és játékos gyakorlatokkal fejleszthetők a gyermekek képességei A gyakorlatsor hatására jelzett javulás tapasztalható, azonban a heti egyszeri fejlesztés nem elég. Mivel a testnevelés órákon való fejlesztés kulcsfontosságú szerepet kap a megfelelő izomzat és testtartás kialakításában, így nagyon fontos lenne az órák megfelelő felépítése. Ehhez javasoljuk a gyógytornászok és a testnevelőtanárok közös munkáját.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503735">
    <w:multiLevelType w:val="hybridMultilevel"/>
    <w:lvl w:ilvl="0" w:tplc="943332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503735">
    <w:abstractNumId w:val="715037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31463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