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dorottya.angyal99@gmail.com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BALOGH FRUZSINA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baloghf98@gmail.com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Iliás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Lontai Livia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szakorvosjelölt,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bélbetegek mentális egészségének vizsgálata egy magyarországi IBD-központ által végzett keresztmetszeti vizsgálat keretein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 élethosszig tartó, jelenleg gyógyíthatatlan remittáló-relabáló krónikus kórkép, mely negatívan befolyásolhatja az érintettek életminőségét. A biopszichoszociális modell elterjedésével felmerül a betegek mentális állapotának szerepe a betegségük aktivitásában és lefolyásában is.</w:t>
      </w:r>
      <w:r>
        <w:rPr>
          <w:color w:val="000000"/>
          <w:sz w:val="24"/>
          <w:szCs w:val="24"/>
        </w:rPr>
        <w:br/>
        <w:br/>
        <w:t xml:space="preserve">Célkitűzés: Jelen tanulmány célja, felmérni a centrumunkban gondozott IBD-s betegek körében a szorongásos, illetve a depressziós zavarok előfordulását, meghatározni ezen kórképek prediktív faktorait és befolyásoló tényezőit.</w:t>
      </w:r>
      <w:r>
        <w:rPr>
          <w:color w:val="000000"/>
          <w:sz w:val="24"/>
          <w:szCs w:val="24"/>
        </w:rPr>
        <w:br/>
        <w:br/>
        <w:t xml:space="preserve">Módszer: Vizsgálatunkba 2021.december 1. és 2022. február 28. között konszekutív módon 117 beteget vontunk be. Kérdőív segítségével demográfiai adatokra, kórlefolyásra és IBD specifikus tünetekre kérdeztünk rá. A betegségteher mértékét a Betegségteher Indexszel, a szorongásos tüneteket GAD-7, a depressziós panaszokat PHQ-9 kérdőívvel mértük fel.</w:t>
      </w:r>
      <w:r>
        <w:rPr>
          <w:color w:val="000000"/>
          <w:sz w:val="24"/>
          <w:szCs w:val="24"/>
        </w:rPr>
        <w:br/>
        <w:br/>
        <w:t xml:space="preserve">Eredmények: A vizsgált 117 betegből 83 Crohn-betegséggel, míg 34 colitis ulcerosával volt diagnosztizálva. A nemek aránya 63 férfi (53.8%) és 54 (46.2%) nő volt. A résztvevők átlagéletkora 36,5 év. A kapott pontszámok alapján a vizsgált populáció 15%-a szenved közepes vagy súlyos szorongásos zavarban, míg 22%-a közepesen súlyos vagy súlyos klinikai depresszióban. A GAD-7, valamint a PHQ9 értékek pozitív szignifikáns kapcsolatot mutattak a székletszámmal, a véres széklettel, a hasi fájdalommal, fellángolások számával, illetve a CDAI pontszámmal. A pMayo érték szignifikáns összefüggést mutatott a depressziós tünetekkel, szorongásos zavar esetén csak tendenciát tudtunk kimutatni</w:t>
      </w:r>
      <w:r>
        <w:rPr>
          <w:color w:val="000000"/>
          <w:sz w:val="24"/>
          <w:szCs w:val="24"/>
        </w:rPr>
        <w:br/>
        <w:br/>
        <w:t xml:space="preserve">Következtetések: Vizsgálatunkkal igazoltuk, hogy az IBD központunkban ellátott gyulladásos bélbetegek között magas a szorongásos és depressziós tünetek előfordulása. Eredményeink rámutattak, hogy melyek azok a mindennapi kontrollok során is megkérdezett klinikai tünetek, melyek összefüggésbe hozhatók a szorongásos zavarok, valamint a depresszió kialakulásával. Ezen tüneteket produkáló pácienseket érdemes kiemelten kezelni, illetve felajánlani a pszichés támogatás lehetőségét. A mentális komorbiditás szűrése kiemelt fontosságú a gyulladásos bélbetegek hosszú távú terápiájának sikerességének és életminőségük javításának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88859">
    <w:multiLevelType w:val="hybridMultilevel"/>
    <w:lvl w:ilvl="0" w:tplc="35856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88859">
    <w:abstractNumId w:val="12788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05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