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LUMNICZKY ZALÁN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lzalan@hotmail.com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SZEKÉR MÁTÉ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sz.mate.mark@gmail.com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4.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Ella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Káldi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táplálékösszetétel változásának hatása a leukociták adhéziós képességére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A cirkadián óraműködés egy adaptációs mechanizmus, mely a szervezet működését a környezeti tényezők napi változásához igazítja. Az óra legfontosabb szabályozója a fény, de a táplálékfelvétel időzítése is módosítja a ritmust. A cirkadián óra zavara komoly egészséget veszélyeztető rizikótényező. Ismert, hogy a metabolikus funkciók és az immunműködések ritmusosak, az egyes metabolikus problémák (pl. diabétesz) pedig gyulladással párosulnak. A táplálékfelvétel időzítéséről korábban leírtuk, hogy a leukociták ritmusát jótékonyan befolyásolja, valamint csökkenti a tüdőszöveti leukocita populációt. Jelenleg azt vizsgáljuk, hogy a táplálékösszetétel megváltozása hogyan befolyásolja a neutrofil granulociták és a monociták migrációjának ritmusát és hogy a táplálkozás megfelelő ritmusa kompenzálhatja-e a kalóriadús táplálék okozta negatív hatásokat.</w:t>
      </w:r>
      <w:r>
        <w:rPr>
          <w:color w:val="000000"/>
          <w:sz w:val="24"/>
          <w:szCs w:val="24"/>
        </w:rPr>
        <w:br/>
        <w:t xml:space="preserve">Módszerek Vad típusú hím C57BL/6 egereket három csoportra osztottunk: normál tápot ad libitum kapó (N-AL), magas zsírtartalmú (high fat) tápot ad libitum (HF-AL) kapó és high fat tápot TRF (time-restricted feeding) szerint kapó csoportokra (HF-TRF). Az ad libitum csoportok a nap 24 órájában, míg a TRF állatok csak az aktív periódusuk első 10 órájában táplálkozhattak. Az állatokat négy héten át kondicionáltuk, majd vérmintákat vettünk ZT1 és ZT13 időpontokban (ZT=Zeitgeber time= a fényszakasz kezdetétől mért idő órákban). A mintákban jelöltük a neutrofil és monocita populációk sejtfelszíni adhéziós molekuláit (CD11b, CD62l, CD29) és citokin receptorait (CXCR4). Az eredményeket áramlási citométerrel kvantifikáltuk.</w:t>
      </w:r>
      <w:r>
        <w:rPr>
          <w:color w:val="000000"/>
          <w:sz w:val="24"/>
          <w:szCs w:val="24"/>
        </w:rPr>
        <w:br/>
        <w:t xml:space="preserve">Eredmények A neutrofil populáción a CD62l szintjét ZT13-ban megnövelte a TRF. A CD29-re ritmustompító hatása volt a HF diétának, melyet a ZT1 és ZT13 között detektált kisebb expressziós különbség jelez, ezt viszont a TRF etetés kompenzálni tudta. A CD11b expresszióját növelte a HF etetés, a TRF ezt mérsékelte. A CXCR4 HF etetés hatására csökkent expressziót mutatott ZT1-ben, ez a különbség viszont ZT13-ra megszűnt. Hasonló eredményeket tapasztaltunk monociták esetében is: A CD62l szint nőtt TRF hatására ZT13-ban, a CD29 expresszióját a HF diéta növelte ZT1-ben, a CD11b szintjét pedig ZT13-ban. HF etetés hatására a CXCR4 szint csökkent ZT1-ben.</w:t>
      </w:r>
      <w:r>
        <w:rPr>
          <w:color w:val="000000"/>
          <w:sz w:val="24"/>
          <w:szCs w:val="24"/>
        </w:rPr>
        <w:br/>
        <w:t xml:space="preserve">Megbeszélés Eredményeink szerint a HF etetés alapvetően befolyásolja a leukociták adhéziós molekuláinak expresszióját, mely módosíthatja a sejtek migrációs készségét. Az időzített etetés a változások egy részét kompenzálni képes.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16673">
    <w:multiLevelType w:val="hybridMultilevel"/>
    <w:lvl w:ilvl="0" w:tplc="615840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16673">
    <w:abstractNumId w:val="929166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376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