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SZONDY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szondyisti1@gmail.com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NOÉMI NÓRA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98mimma@gmail.com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Medvecz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Multispektrális képalkotás és dermatoszkópia hatékonyságának értékelése melanoma malignum Breslow-féle tumorvastagságának prediktálására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melanoma malignum incidenciája az utóbbi évtizedekben jelentős emelkedést mutatott. Sebészi ellátása során a megfelelő biztonsági zóna megválasztásához elengedhetetlen a szövettani Breslow-féle tumorvastagság ismerete. Az utóbbi években több publikáció foglalkozott a dermatoszkópia alkalmazásával a tumorvastagság meghatározására, azonban ez a módszer speciális ismereteket és nagy jártasságot igényel.</w:t>
      </w:r>
      <w:r>
        <w:rPr>
          <w:color w:val="000000"/>
          <w:sz w:val="24"/>
          <w:szCs w:val="24"/>
        </w:rPr>
        <w:br/>
        <w:t xml:space="preserve">Célkitűzés: Kutatásunk során célul tűztük ki, hogy felmérjük a multispektrális képalkotás (multispectral imaging, MSI) alkalmazhatóságát a Breslow-féle tumorvastagság prediktálására, továbbá összehasonlítsuk a napi gyakorlatban használt dermatoszkóp hatékonyságával a tumorvastagság megítélésében.</w:t>
      </w:r>
      <w:r>
        <w:rPr>
          <w:color w:val="000000"/>
          <w:sz w:val="24"/>
          <w:szCs w:val="24"/>
        </w:rPr>
        <w:br/>
        <w:t xml:space="preserve">Módszerek: A kutatásunkat a SE Bőr-, Nemikórtani és Bőronkológiai Klinikáján végeztük, ahol 100 primer melanomás beteget vontunk be a vizsgálatba. Három MSI-csatornát használtunk az intenzitásértékek és alaki paraméterek meghatározására: zöld (525 nm), vörös (660 nm) és infravörös (940 nm) csatornákat. A képanalízist ImageJ szoftver segítségével végeztük. Három kategóriát vizsgáltunk, amelyek a szükséges biztonsági zóna nagyságát is megadják: Breslow≤1mm, Breslow 1-2 mm és Breslow&gt;2mm melanomák csoportját. A felvett MSI képek alapján egy új algoritmust fejlesztettünk ki, mely alaki és intenzitás paraméterek alapján képes a melanomák vastagság szerinti kategorizálására. Összehasonlítottuk az eszköz hatékonyságát a bőrgyógyász szakorvosok és rezidensek teljesítményével a tumorvastagság prediktálásában, a vizsgált melanomák klinikai és dermatoszkópos fotóit tartalmazó kérdőív alapján.</w:t>
      </w:r>
      <w:r>
        <w:rPr>
          <w:color w:val="000000"/>
          <w:sz w:val="24"/>
          <w:szCs w:val="24"/>
        </w:rPr>
        <w:br/>
        <w:t xml:space="preserve">Eredmények: A kidolgozott MSI 78.00%-os szenzitivitással és 89.00%-os specificitással tudta a tumorvastagság szerint kategorizálni a melanomákat. A kérdőív alapján a bőrgyógyász szakorvosok és rezidensek 60.16%-os szenzitivitással és 80.75%-os specificitással végezték a melanoma csoportok elkülönítését</w:t>
      </w:r>
      <w:r>
        <w:rPr>
          <w:color w:val="000000"/>
          <w:sz w:val="24"/>
          <w:szCs w:val="24"/>
        </w:rPr>
        <w:br/>
        <w:t xml:space="preserve">Megbeszélés: A dermatoszkópiához képest az MSI magasabb szenzitivitással és specificitással különítette el az egyes melanoma tumorvastagság csoportokat. Eredményeink alapján az MSI alkalmas lehet a melanoma malignum Breslow-féle tumorvastagság noninvazív, preoperatív prediktálására. A technika további előnye, hogy automatizálható és alacsony költségigényű, így a jövőben megjelenhet a dermatoszkóp mellett a rutin klinikai gyakorlatban.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12773">
    <w:multiLevelType w:val="hybridMultilevel"/>
    <w:lvl w:ilvl="0" w:tplc="48017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12773">
    <w:abstractNumId w:val="83912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327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