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BICZÓ ZITA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zita.biczo@gmail.com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SOMOGYI KATA SÁRA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katasara.somogyi@gmail.com</w:t>
            </w:r>
            <w:r w:rsidRPr="002361E2">
              <w:rPr>
                <w:i/>
              </w:rPr>
              <w:br/>
            </w:r>
            <w:bookmarkEnd w:id="1"/>
            <w:r w:rsidR="00C275A3">
              <w:t>Fogorvos 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Fogorvostudományi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Ujpál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Végh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diabetes és az emelkedett éhomi vércukorszint előfordulási gyakorisága fej-nyak daganatos betegek körében-retrospektív összehasonlító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diabetes mellitus (DM) az egyik leggyakoribb krónikus metabolikus megbetegedés, ami emelkedett vércukorszinttel jár. A fej-nyak régiót érintő malignitások hazánkban a vezető halálokok között sajnos dobogós helyet foglalnak el. Az utóbbi évtizedek publikációi igazolták a kapcsolatot a DM és a malignus folyamatok között, figyelembevéve a dohányzási szokásokat is. Ezen tanulmányok alapján fogalmaztuk meg nullhipotézisünket, mely szerint a cukorháztartás zavara és a malignus léziók előfordulási gyakorisága között nem mutatható ki összefüggés.</w:t>
      </w:r>
      <w:r>
        <w:rPr>
          <w:color w:val="000000"/>
          <w:sz w:val="24"/>
          <w:szCs w:val="24"/>
        </w:rPr>
        <w:br/>
        <w:t xml:space="preserve">Módszerek: Retrospektív vizsgálatot végeztünk a Semmelweis Egyetem Arc-, Állcsont-, Szájsebészeti és Fogászati Klinikáján. A kutatás során 597 beteg dokumentációját tanulmányoztuk át 2019. január 1. és 2020. december 31. között, majd összehasonlítottuk a 20 évvel ezelőtti adatokkal.</w:t>
      </w:r>
      <w:r>
        <w:rPr>
          <w:color w:val="000000"/>
          <w:sz w:val="24"/>
          <w:szCs w:val="24"/>
        </w:rPr>
        <w:br/>
        <w:t xml:space="preserve">Eredmények: A legszembetűnőbb változás a DM előfordulási gyakoriságában adódott: 20 év alatt a szám 2,45-szörösére emelkedett a szájüregi rákos csoportban, 14,6%-ról 35,8%-ra. A vizsgált csoport átlag életkora 68 év volt (SD=±12,9; tartomány: 33-96 év). Rendellenes vércukorháztartás a malignus elváltozással élők 54,4%-ánál (n=149) volt kimutatható, melyből 61,1% (n=91) a 2-es típusú DM, 34,2% (n=51) az emelkedett éhomi vércukorszinttel rendelkezők aránya, míg 1-es típusú DM-ban a résztvevők csupán 4,7%-a (n=7) szenvedett. A vizsgált alanyok 45,3%-a (n=124) dohányzott. A normál vércukorszinttel rendelkezők BMI-je 25,33 (SD=±4,5; tartomány: 15,57-39,84) volt, míg a 6,1 mmol/l feletti glükózszinttel diagnosztizált betegek körében ez a szám magasabb: 26,92 (SD±5,8; tartomány:18,36-44,08).</w:t>
      </w:r>
      <w:r>
        <w:rPr>
          <w:color w:val="000000"/>
          <w:sz w:val="24"/>
          <w:szCs w:val="24"/>
        </w:rPr>
        <w:br/>
        <w:t xml:space="preserve">Megbeszélés: A malignus orális léziók kezelésénél fontos pre- és posztoperatívan folyamatosan ellenőrizni a beteg vércukorszintjét és amennyiben lehetséges, euglicémiás szinten tartani azt. Az évenkénti fogorvosi szűrővizsgálat és a társszakmákkal való együttműködés javíthatja a kezeléseink sikerét és betegeink metabolikus állapotát.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48264">
    <w:multiLevelType w:val="hybridMultilevel"/>
    <w:lvl w:ilvl="0" w:tplc="93245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48264">
    <w:abstractNumId w:val="36048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393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