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ZALÁN KORNÉL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bzalan2000@gmail.com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Zsigmond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Ionáramok és a membránkapacitás összefüggései kutya kamrai szívizomsejtekben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sejtszintű szívelektrofiziológiában az ionáramokat hagyományosan ionáram-sűrűségekkel jellemezzük, melyeket az áramok amplitúdója (I) és a membránkapacitás (Cm) hányadosaként határozunk meg. Ez az eljárás feltételezi, hogy a Cm bármely ionárammal lineáris összefüggést mutat. Azonban az ezen paraméterek közötti összefüggést szívizomsejteken még nem vizsgálták részletesen.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Kutatásunk célja a főbb ionáramok amplitúdói (I), integráljai (Q), valamint a Cm közötti kapcsolat statisztikai módszerekkel történő vizsgálata volt.</w:t>
      </w:r>
      <w:r>
        <w:rPr>
          <w:color w:val="000000"/>
          <w:sz w:val="24"/>
          <w:szCs w:val="24"/>
        </w:rPr>
        <w:br/>
        <w:t xml:space="preserve">Anyagok és módszerek</w:t>
      </w:r>
      <w:r>
        <w:rPr>
          <w:color w:val="000000"/>
          <w:sz w:val="24"/>
          <w:szCs w:val="24"/>
        </w:rPr>
        <w:br/>
        <w:t xml:space="preserve">Vizsgálatainkat hagyományos feszültség-clamp (CVC) és akciós potenciál feszültség-clamp (APVC) kísérletekből származó adatokkal is elvégeztük. Az adatok normál eloszlását Shapiro-Wilk és D’Agostino-Pearson teszttel vizsgáltuk. Ezt követően az I–Cm, illetve a Q–Cm korrelációit jellemeztük. Normáleloszlás esetén a korrelációkat a Pearson-féle korrelációs együtthatóval (r), valamint a korreláció szignifikanciájával (p) jellemeztük. Nem-normál eloszlás esetén a Spearman-féle korrelációs együtthatót (ρ) számítottuk ki.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CVC körülmények között jó korrelációt figyeltünk meg a Cm és az áramamplitúdók, illetve az áramintegrálok között a befelé egyenirányító káliumáram (IK1) esetében (r=−0,721). A tranziens kifelé irányuló káliumáram (Ito1) vizsgálata során elhanyagolható összefüggést tapasztaltunk (r=0,21) az összes sejt együttes analízise során, azonban ennél az áramnál a sejteket szubepikardiális, szubendokardiális és midmiokardiális eredetük szerint külön-külön elemezve jó korrelációt (r&gt;0,7) kaptunk. APVC körülmények között, IK1-et vizsgálva szoros összefüggést tapasztaltunk a csúcsi amplitúdók, valamint az integrálok vizsgálatakor, de a platóközepi amplitúdók és a membránkapacitások között gyenge korrelációt tapasztaltunk.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Összefoglalva, általában jó korrelációt figyeltünk meg az ionáramok jellemzésére használt paraméterek, illetve a Cm között. Gyengébb korrelációt figyeltünk meg azon ionáramok esetében, melyekre jellemző a térbeli heterogenitás, amennyiben ezt az elemzés során nem vettük figyelembe. Továbbá, a kisebb áramamplitúdók esetében bizonytalan lehet a mérés pontossága, ami szintúgy a korreláció romlásához vezethet. Tapasztalatunk szerint a korreláció mértéke ionáramonként változó, amit figyelembe kell venni a mérések elemzése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03281">
    <w:multiLevelType w:val="hybridMultilevel"/>
    <w:lvl w:ilvl="0" w:tplc="74261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03281">
    <w:abstractNumId w:val="836032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738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