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JÁZMIN</w:t>
            </w:r>
          </w:p>
          <w:p w:rsidR="00C275A3" w:rsidRDefault="00186641" w:rsidP="00C275A3">
            <w:pPr>
              <w:pStyle w:val="Hallgatokepzes"/>
            </w:pPr>
            <w:r w:rsidRPr="002361E2">
              <w:rPr>
                <w:i/>
              </w:rPr>
              <w:t>szabo.jazmin0103@gmail.com</w:t>
            </w:r>
            <w:r w:rsidRPr="002361E2">
              <w:rPr>
                <w:i/>
              </w:rPr>
              <w:br/>
            </w:r>
            <w:r w:rsidR="00A96AEC">
              <w:t>Ápolás ás betegellátás BSc</w:t>
            </w:r>
            <w:r w:rsidR="00A96AEC">
              <w:br/>
            </w:r>
            <w:r w:rsidR="00E77B23">
              <w:t>BSc, 7. félév</w:t>
            </w:r>
          </w:p>
          <w:p w:rsidR="00C265CE" w:rsidRPr="009E5FF1" w:rsidRDefault="00E77B23" w:rsidP="009763E0">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Csepregi Éva</w:t>
            </w:r>
          </w:p>
          <w:p w:rsidR="00DB4822" w:rsidRDefault="00DB4822" w:rsidP="009763E0">
            <w:pPr>
              <w:pStyle w:val="Konzulensektitulus"/>
            </w:pPr>
            <w:r w:rsidRPr="00DB4822">
              <w:t>egyetemi tanársegéd,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Proprioceptív tréning tartáskorrekciós hatékonyságának vizsgálata serdülők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serdülőkorú gyermekek körében, többek között a hirtelen növekedés hatására, nagy arányban figyelhetőek meg funkcionális testtartási eltérések. Ezen iskolás gyerekek ki vannak téve az ülő életmód okozta negatív hatásoknak. Az iskolában, oktatás alatt és otthon számítástechnikai eszközök alkalmazásával több órát töltenek el ülő helyzetben, az ajánlott napi mozgásra pedig arányaiban kevesebb időt fordítanak.</w:t>
      </w:r>
      <w:r>
        <w:rPr>
          <w:color w:val="000000"/>
          <w:sz w:val="24"/>
          <w:szCs w:val="24"/>
        </w:rPr>
        <w:br/>
        <w:t xml:space="preserve">A testtartás valamint az egyensúlyozó képesség vizsgálata érdekében objektív teszteket végeztünk serdülők körében a tornaprogram megkezdése előtt, illetve annak végeztével. A testtartás felmérésére a fal-occiput távolság, az ujj-talaj távolság, a törzs-lateral flexió, a Schober I, a Sphynx és Kobra, a 90-90, a Matthias és Plank tesztek mérését végeztük el. Az egyensúly megítélésére az Y-balance és a Mérlegállás teszteket alkalmaztuk. A tréning 3 héten keresztül, naponta, összesen 15 alkalommal, alkalmanként 60 percben történt 18 gyermek bevonásával.</w:t>
      </w:r>
      <w:r>
        <w:rPr>
          <w:color w:val="000000"/>
          <w:sz w:val="24"/>
          <w:szCs w:val="24"/>
        </w:rPr>
        <w:br/>
        <w:t xml:space="preserve">Célunk a testtartás javítása és a funkcionális izom-egyensúly visszaadása volt. Vizsgálatunk erőssége, hogy a proprioceptív tréninggel kiegészített tornaprogram alkalmazásával feltételezhetően jelentős testtartásbeli javulás érhető el a fiataloknál. A kutatás nehézsége volt a serdülők együttműködésének kialakítása.</w:t>
      </w:r>
      <w:r>
        <w:rPr>
          <w:color w:val="000000"/>
          <w:sz w:val="24"/>
          <w:szCs w:val="24"/>
        </w:rPr>
        <w:br/>
        <w:t xml:space="preserve">A tréning alkalmak elteltével, a visszamérés során, szignifikáns javulást tapasztaltunk</w:t>
      </w:r>
      <w:r>
        <w:rPr>
          <w:color w:val="000000"/>
          <w:sz w:val="24"/>
          <w:szCs w:val="24"/>
        </w:rPr>
        <w:br/>
        <w:t xml:space="preserve">a tesztek többsége esetében: a fal-occiput távolság (p&lt;0,001); az ujj-talaj távolság teszt (p&lt;0,001); a Schober I (p≤0,01); a Sphynx és Kobra tesztek (p&lt;0,001) valamint a 90-90 teszt esetében (jobb és bal oldalon (p≤0,001). A törzs lateral flexiója esetében és a pontozással értékelt tesztekben mért javulás nem volt szignifikáns.</w:t>
      </w:r>
      <w:r>
        <w:rPr>
          <w:color w:val="000000"/>
          <w:sz w:val="24"/>
          <w:szCs w:val="24"/>
        </w:rPr>
        <w:br/>
        <w:t xml:space="preserve">Az átlag eredmények alapján elmondható, hogy a felmért serdülő korú gyerekek testtartása mérhető javulást mutatott a tornaprogram hatására.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85527">
    <w:multiLevelType w:val="hybridMultilevel"/>
    <w:lvl w:ilvl="0" w:tplc="46582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85527">
    <w:abstractNumId w:val="21185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723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