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MAGNUS-ANDRÉ MORITSGÅRD</w:t>
            </w:r>
          </w:p>
          <w:p w:rsidR="00C275A3" w:rsidRDefault="00186641" w:rsidP="00C275A3">
            <w:pPr>
              <w:pStyle w:val="Hallgatokepzes"/>
            </w:pPr>
            <w:r w:rsidRPr="002361E2">
              <w:rPr>
                <w:i/>
              </w:rPr>
              <w:t>magnus_morits@hotmail.com</w:t>
            </w:r>
            <w:r w:rsidRPr="002361E2">
              <w:rPr>
                <w:i/>
              </w:rPr>
              <w:br/>
            </w:r>
            <w:r w:rsidR="00A96AEC">
              <w:t>orvostanhallgató</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Csaba Hetényi</w:t>
            </w:r>
          </w:p>
          <w:p w:rsidR="00DB4822" w:rsidRDefault="00DB4822" w:rsidP="009763E0">
            <w:pPr>
              <w:pStyle w:val="Konzulensektitulus"/>
            </w:pPr>
            <w:r w:rsidRPr="00DB4822">
              <w:t>egyetemi docens, tanszékvezető, PTE ÁOK</w:t>
            </w:r>
          </w:p>
        </w:tc>
      </w:tr>
      <w:tr w:rsidR="00DB4822" w:rsidTr="00DB4822">
        <w:tc>
          <w:tcPr>
            <w:tcW w:w="9854" w:type="dxa"/>
          </w:tcPr>
          <w:p w:rsidR="00DB4822" w:rsidRPr="00DB4822" w:rsidRDefault="00DB4822" w:rsidP="009763E0">
            <w:pPr>
              <w:pStyle w:val="Konzulenseknev"/>
            </w:pPr>
            <w:r w:rsidRPr="00DB4822">
              <w:t>Dr. Rita Börzsei</w:t>
            </w:r>
          </w:p>
          <w:p w:rsidR="00DB4822" w:rsidRDefault="00DB4822" w:rsidP="009763E0">
            <w:pPr>
              <w:pStyle w:val="Konzulensektitulus"/>
            </w:pPr>
            <w:r w:rsidRPr="00DB4822">
              <w:t>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SARS-CoV-2 fő proteázára történő inhibitor-repozíció szerkezeti feltételeinek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repositioning of old drugs to new targets is a fast, and cost-effective way of drug discovery. The recent COVID-19 pandemic accelerated drug repositioning trials towards the main protease of SARS-CoV-2. Many of these trials were not successful, and the reasons of failure or success have not been fully understood. In my research work, the structural background of repositioning trials was investigated. The project was focused on selected human viruses including HIV-1, SARS-CoV-2, and hepatitis C. While drug repositioning of protease inhibitors from hepatitis C to SARS-CoV-2 provided a positive example, the trials starting with HIV-1 inhibitors (from HIV-1 to SARS-CoV-2) failed. I investigated the structural background of these positive and negative examples of repositioning of protease inhibitors for the treatment of COVID-19. Beyond simple sequential and structural comparisons, computational docking was evaluated for predictions and setting the premises of drug repositioning.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00167">
    <w:multiLevelType w:val="hybridMultilevel"/>
    <w:lvl w:ilvl="0" w:tplc="60016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00167">
    <w:abstractNumId w:val="17400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12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